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F5" w:rsidRDefault="00142EF5" w:rsidP="00142EF5">
      <w:pPr>
        <w:spacing w:after="0"/>
      </w:pPr>
      <w:r>
        <w:rPr>
          <w:noProof/>
          <w:lang w:val="ru-RU" w:eastAsia="ru-RU"/>
        </w:rPr>
        <w:drawing>
          <wp:inline distT="0" distB="0" distL="0" distR="0">
            <wp:extent cx="20574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57400" cy="571500"/>
                    </a:xfrm>
                    <a:prstGeom prst="rect">
                      <a:avLst/>
                    </a:prstGeom>
                    <a:noFill/>
                    <a:ln w="9525">
                      <a:noFill/>
                      <a:miter lim="800000"/>
                      <a:headEnd/>
                      <a:tailEnd/>
                    </a:ln>
                  </pic:spPr>
                </pic:pic>
              </a:graphicData>
            </a:graphic>
          </wp:inline>
        </w:drawing>
      </w:r>
    </w:p>
    <w:p w:rsidR="00142EF5" w:rsidRDefault="00142EF5" w:rsidP="00142EF5">
      <w:pPr>
        <w:spacing w:after="0"/>
      </w:pPr>
      <w:r>
        <w:rPr>
          <w:b/>
          <w:color w:val="000000"/>
          <w:sz w:val="28"/>
        </w:rPr>
        <w:t>Мектепке дейінгі және орта білім беру ұйымдарын бейнебақылау жүйелерімен жарақтауға стандарттарды және оларға қойылатын талаптарды бекіту туралы</w:t>
      </w:r>
    </w:p>
    <w:p w:rsidR="00142EF5" w:rsidRDefault="00142EF5" w:rsidP="00142EF5">
      <w:pPr>
        <w:spacing w:after="0"/>
        <w:jc w:val="both"/>
      </w:pPr>
      <w:r>
        <w:rPr>
          <w:color w:val="000000"/>
          <w:sz w:val="28"/>
        </w:rPr>
        <w:t>Қазақстан Республикасы Ішкі істер министрінің 2019 жылғы 23 қаңтардағы № 49 және Қазақстан Республикасы Білім беру және ғылым министрінің 2019 жылғы 23 қаңтардағы № 32 бірлескен бұйрығы. Қазақстан Республикасының Әділет министрлігінде 2019 жылғы 25 қаңтарда № 18239 болып тіркелді.</w:t>
      </w:r>
    </w:p>
    <w:p w:rsidR="00142EF5" w:rsidRDefault="00142EF5" w:rsidP="00142EF5">
      <w:pPr>
        <w:spacing w:after="0"/>
        <w:jc w:val="both"/>
      </w:pPr>
      <w:bookmarkStart w:id="0" w:name="z1"/>
      <w:r>
        <w:rPr>
          <w:color w:val="000000"/>
          <w:sz w:val="28"/>
        </w:rPr>
        <w:t>      БҰЙЫРАМЫЗ:</w:t>
      </w:r>
    </w:p>
    <w:p w:rsidR="00142EF5" w:rsidRDefault="00142EF5" w:rsidP="00142EF5">
      <w:pPr>
        <w:spacing w:after="0"/>
        <w:jc w:val="both"/>
      </w:pPr>
      <w:bookmarkStart w:id="1" w:name="z2"/>
      <w:bookmarkEnd w:id="0"/>
      <w:r>
        <w:rPr>
          <w:color w:val="000000"/>
          <w:sz w:val="28"/>
        </w:rPr>
        <w:t xml:space="preserve">       1. Қоса беріліп отырған Мектепке дейінгі және орта білім беру ұйымдарын бейнебақылау жүйелерімен жарақтауға стандарттар және оларға қойылатын талаптар бекітілсін.</w:t>
      </w:r>
    </w:p>
    <w:p w:rsidR="00142EF5" w:rsidRDefault="00142EF5" w:rsidP="00142EF5">
      <w:pPr>
        <w:spacing w:after="0"/>
        <w:jc w:val="both"/>
      </w:pPr>
      <w:bookmarkStart w:id="2" w:name="z3"/>
      <w:bookmarkEnd w:id="1"/>
      <w:r>
        <w:rPr>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тәртіппен:</w:t>
      </w:r>
    </w:p>
    <w:p w:rsidR="00142EF5" w:rsidRDefault="00142EF5" w:rsidP="00142EF5">
      <w:pPr>
        <w:spacing w:after="0"/>
        <w:jc w:val="both"/>
      </w:pPr>
      <w:bookmarkStart w:id="3" w:name="z4"/>
      <w:bookmarkEnd w:id="2"/>
      <w:r>
        <w:rPr>
          <w:color w:val="000000"/>
          <w:sz w:val="28"/>
        </w:rPr>
        <w:t>      1) осы бұйрықты Қазақстан Республикасының Әділет министрлігінде мемлекеттік тіркеуді;</w:t>
      </w:r>
    </w:p>
    <w:p w:rsidR="00142EF5" w:rsidRDefault="00142EF5" w:rsidP="00142EF5">
      <w:pPr>
        <w:spacing w:after="0"/>
        <w:jc w:val="both"/>
      </w:pPr>
      <w:bookmarkStart w:id="4" w:name="z5"/>
      <w:bookmarkEnd w:id="3"/>
      <w:r>
        <w:rPr>
          <w:color w:val="000000"/>
          <w:sz w:val="28"/>
        </w:rPr>
        <w:t>      2) осы бұйрықты мемлекеттік тіркеген күнінен бастап күнтізбелік он күн ішінде оның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142EF5" w:rsidRDefault="00142EF5" w:rsidP="00142EF5">
      <w:pPr>
        <w:spacing w:after="0"/>
        <w:jc w:val="both"/>
        <w:rPr>
          <w:lang w:val="ru-RU"/>
        </w:rPr>
      </w:pPr>
      <w:bookmarkStart w:id="5" w:name="z6"/>
      <w:bookmarkEnd w:id="4"/>
      <w:r>
        <w:rPr>
          <w:color w:val="000000"/>
          <w:sz w:val="28"/>
        </w:rPr>
        <w:t xml:space="preserve">      </w:t>
      </w:r>
      <w:r>
        <w:rPr>
          <w:color w:val="000000"/>
          <w:sz w:val="28"/>
          <w:lang w:val="ru-RU"/>
        </w:rPr>
        <w:t>3) осы бұйрықты ресми жариялағаннан кейін ведомстволық интернет-ресурстарда орналастыруды;</w:t>
      </w:r>
    </w:p>
    <w:p w:rsidR="00142EF5" w:rsidRDefault="00142EF5" w:rsidP="00142EF5">
      <w:pPr>
        <w:spacing w:after="0"/>
        <w:jc w:val="both"/>
        <w:rPr>
          <w:lang w:val="ru-RU"/>
        </w:rPr>
      </w:pPr>
      <w:bookmarkStart w:id="6" w:name="z7"/>
      <w:bookmarkEnd w:id="5"/>
      <w:r>
        <w:rPr>
          <w:color w:val="000000"/>
          <w:sz w:val="28"/>
        </w:rPr>
        <w:t>     </w:t>
      </w:r>
      <w:r>
        <w:rPr>
          <w:color w:val="000000"/>
          <w:sz w:val="28"/>
          <w:lang w:val="ru-RU"/>
        </w:rPr>
        <w:t xml:space="preserve">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 және Қазақстан Республикасы Білім және ғылым министрлігінің Заң қызметі департаментіне ұсынуды қамтамасыз етсін.</w:t>
      </w:r>
    </w:p>
    <w:p w:rsidR="00142EF5" w:rsidRDefault="00142EF5" w:rsidP="00142EF5">
      <w:pPr>
        <w:spacing w:after="0"/>
        <w:jc w:val="both"/>
        <w:rPr>
          <w:lang w:val="ru-RU"/>
        </w:rPr>
      </w:pPr>
      <w:bookmarkStart w:id="7" w:name="z8"/>
      <w:bookmarkEnd w:id="6"/>
      <w:r>
        <w:rPr>
          <w:color w:val="000000"/>
          <w:sz w:val="28"/>
        </w:rPr>
        <w:t>     </w:t>
      </w:r>
      <w:r>
        <w:rPr>
          <w:color w:val="000000"/>
          <w:sz w:val="28"/>
          <w:lang w:val="ru-RU"/>
        </w:rPr>
        <w:t xml:space="preserve"> 3. Осы бірлескен бұйрықтың орындалуын бақылау Қазақстан Республикасының Білім және ғылым вице-министрі Э.А. Суханбердиеваға және Қазақстан Республикасы Ішкі істер министрінің орынбасары Е.З. Тургумбаевқа жүктелсін.</w:t>
      </w:r>
    </w:p>
    <w:p w:rsidR="00142EF5" w:rsidRDefault="00142EF5" w:rsidP="00142EF5">
      <w:pPr>
        <w:spacing w:after="0"/>
        <w:jc w:val="both"/>
        <w:rPr>
          <w:lang w:val="ru-RU"/>
        </w:rPr>
      </w:pPr>
      <w:bookmarkStart w:id="8" w:name="z9"/>
      <w:bookmarkEnd w:id="7"/>
      <w:r>
        <w:rPr>
          <w:color w:val="000000"/>
          <w:sz w:val="28"/>
        </w:rPr>
        <w:t>     </w:t>
      </w:r>
      <w:r>
        <w:rPr>
          <w:color w:val="000000"/>
          <w:sz w:val="28"/>
          <w:lang w:val="ru-RU"/>
        </w:rPr>
        <w:t xml:space="preserve"> 4. Осы бірлескен бұйрық алғашқы ресми жарияланған күнінен кейін күнтізбелік он күн өткеннен соң қолданысқа енгізіледі.</w:t>
      </w:r>
    </w:p>
    <w:tbl>
      <w:tblPr>
        <w:tblW w:w="0" w:type="auto"/>
        <w:tblLook w:val="04A0"/>
      </w:tblPr>
      <w:tblGrid>
        <w:gridCol w:w="6027"/>
        <w:gridCol w:w="3358"/>
      </w:tblGrid>
      <w:tr w:rsidR="00142EF5" w:rsidTr="00142EF5">
        <w:trPr>
          <w:gridAfter w:val="1"/>
          <w:wAfter w:w="4233" w:type="dxa"/>
          <w:trHeight w:val="30"/>
        </w:trPr>
        <w:tc>
          <w:tcPr>
            <w:tcW w:w="7767" w:type="dxa"/>
            <w:tcMar>
              <w:top w:w="15" w:type="dxa"/>
              <w:left w:w="15" w:type="dxa"/>
              <w:bottom w:w="15" w:type="dxa"/>
              <w:right w:w="15" w:type="dxa"/>
            </w:tcMar>
            <w:vAlign w:val="center"/>
            <w:hideMark/>
          </w:tcPr>
          <w:bookmarkEnd w:id="8"/>
          <w:p w:rsidR="00142EF5" w:rsidRDefault="00142EF5">
            <w:pPr>
              <w:spacing w:after="0"/>
            </w:pPr>
            <w:r>
              <w:rPr>
                <w:i/>
                <w:color w:val="000000"/>
                <w:sz w:val="20"/>
              </w:rPr>
              <w:t>     </w:t>
            </w:r>
            <w:r>
              <w:rPr>
                <w:i/>
                <w:color w:val="000000"/>
                <w:sz w:val="20"/>
                <w:lang w:val="ru-RU"/>
              </w:rPr>
              <w:t xml:space="preserve"> </w:t>
            </w:r>
            <w:r>
              <w:rPr>
                <w:i/>
                <w:color w:val="000000"/>
                <w:sz w:val="20"/>
              </w:rPr>
              <w:t>Қазақстан Республикасының</w:t>
            </w:r>
          </w:p>
        </w:tc>
      </w:tr>
      <w:tr w:rsidR="00142EF5" w:rsidTr="00142EF5">
        <w:trPr>
          <w:trHeight w:val="30"/>
        </w:trPr>
        <w:tc>
          <w:tcPr>
            <w:tcW w:w="7767" w:type="dxa"/>
            <w:tcMar>
              <w:top w:w="15" w:type="dxa"/>
              <w:left w:w="15" w:type="dxa"/>
              <w:bottom w:w="15" w:type="dxa"/>
              <w:right w:w="15" w:type="dxa"/>
            </w:tcMar>
            <w:vAlign w:val="center"/>
            <w:hideMark/>
          </w:tcPr>
          <w:p w:rsidR="00142EF5" w:rsidRDefault="00142EF5">
            <w:pPr>
              <w:spacing w:after="0"/>
            </w:pPr>
            <w:r>
              <w:rPr>
                <w:i/>
                <w:color w:val="000000"/>
                <w:sz w:val="20"/>
              </w:rPr>
              <w:t xml:space="preserve">      Білім және ғылым министрі </w:t>
            </w:r>
          </w:p>
        </w:tc>
        <w:tc>
          <w:tcPr>
            <w:tcW w:w="4233" w:type="dxa"/>
            <w:tcMar>
              <w:top w:w="15" w:type="dxa"/>
              <w:left w:w="15" w:type="dxa"/>
              <w:bottom w:w="15" w:type="dxa"/>
              <w:right w:w="15" w:type="dxa"/>
            </w:tcMar>
            <w:vAlign w:val="center"/>
            <w:hideMark/>
          </w:tcPr>
          <w:p w:rsidR="00142EF5" w:rsidRDefault="00142EF5">
            <w:pPr>
              <w:spacing w:after="0"/>
            </w:pPr>
            <w:r>
              <w:rPr>
                <w:i/>
                <w:color w:val="000000"/>
                <w:sz w:val="20"/>
              </w:rPr>
              <w:t>_________Е. Сағадиев</w:t>
            </w:r>
          </w:p>
        </w:tc>
      </w:tr>
      <w:tr w:rsidR="00142EF5" w:rsidTr="00142EF5">
        <w:trPr>
          <w:gridAfter w:val="1"/>
          <w:wAfter w:w="4233" w:type="dxa"/>
          <w:trHeight w:val="30"/>
        </w:trPr>
        <w:tc>
          <w:tcPr>
            <w:tcW w:w="7767" w:type="dxa"/>
            <w:tcMar>
              <w:top w:w="15" w:type="dxa"/>
              <w:left w:w="15" w:type="dxa"/>
              <w:bottom w:w="15" w:type="dxa"/>
              <w:right w:w="15" w:type="dxa"/>
            </w:tcMar>
            <w:vAlign w:val="center"/>
            <w:hideMark/>
          </w:tcPr>
          <w:p w:rsidR="00142EF5" w:rsidRDefault="00142EF5">
            <w:pPr>
              <w:spacing w:after="0"/>
            </w:pPr>
            <w:r>
              <w:rPr>
                <w:i/>
                <w:color w:val="000000"/>
                <w:sz w:val="20"/>
              </w:rPr>
              <w:lastRenderedPageBreak/>
              <w:t>      Қазақстан Республикасының</w:t>
            </w:r>
          </w:p>
        </w:tc>
      </w:tr>
      <w:tr w:rsidR="00142EF5" w:rsidTr="00142EF5">
        <w:trPr>
          <w:trHeight w:val="30"/>
        </w:trPr>
        <w:tc>
          <w:tcPr>
            <w:tcW w:w="7767" w:type="dxa"/>
            <w:tcMar>
              <w:top w:w="15" w:type="dxa"/>
              <w:left w:w="15" w:type="dxa"/>
              <w:bottom w:w="15" w:type="dxa"/>
              <w:right w:w="15" w:type="dxa"/>
            </w:tcMar>
            <w:vAlign w:val="center"/>
            <w:hideMark/>
          </w:tcPr>
          <w:p w:rsidR="00142EF5" w:rsidRDefault="00142EF5">
            <w:pPr>
              <w:spacing w:after="0"/>
            </w:pPr>
            <w:r>
              <w:rPr>
                <w:i/>
                <w:color w:val="000000"/>
                <w:sz w:val="20"/>
              </w:rPr>
              <w:t xml:space="preserve">      Ішкі істер министрі </w:t>
            </w:r>
          </w:p>
        </w:tc>
        <w:tc>
          <w:tcPr>
            <w:tcW w:w="4233" w:type="dxa"/>
            <w:tcMar>
              <w:top w:w="15" w:type="dxa"/>
              <w:left w:w="15" w:type="dxa"/>
              <w:bottom w:w="15" w:type="dxa"/>
              <w:right w:w="15" w:type="dxa"/>
            </w:tcMar>
            <w:vAlign w:val="center"/>
            <w:hideMark/>
          </w:tcPr>
          <w:p w:rsidR="00142EF5" w:rsidRDefault="00142EF5">
            <w:pPr>
              <w:spacing w:after="0"/>
            </w:pPr>
            <w:r>
              <w:rPr>
                <w:i/>
                <w:color w:val="000000"/>
                <w:sz w:val="20"/>
              </w:rPr>
              <w:t>_________Қ. Қасымов</w:t>
            </w:r>
          </w:p>
        </w:tc>
      </w:tr>
    </w:tbl>
    <w:p w:rsidR="00142EF5" w:rsidRDefault="00142EF5" w:rsidP="00142EF5">
      <w:pPr>
        <w:spacing w:after="0"/>
        <w:jc w:val="both"/>
      </w:pPr>
      <w:r>
        <w:rPr>
          <w:color w:val="000000"/>
          <w:sz w:val="28"/>
        </w:rPr>
        <w:t>       "КЕЛІСІЛДІ"</w:t>
      </w:r>
    </w:p>
    <w:p w:rsidR="00142EF5" w:rsidRDefault="00142EF5" w:rsidP="00142EF5">
      <w:pPr>
        <w:spacing w:after="0"/>
        <w:jc w:val="both"/>
      </w:pPr>
      <w:r>
        <w:rPr>
          <w:color w:val="000000"/>
          <w:sz w:val="28"/>
        </w:rPr>
        <w:t xml:space="preserve">       Қазақстан Республикасының </w:t>
      </w:r>
    </w:p>
    <w:p w:rsidR="00142EF5" w:rsidRDefault="00142EF5" w:rsidP="00142EF5">
      <w:pPr>
        <w:spacing w:after="0"/>
        <w:jc w:val="both"/>
      </w:pPr>
      <w:r>
        <w:rPr>
          <w:color w:val="000000"/>
          <w:sz w:val="28"/>
        </w:rPr>
        <w:t>      Қаржы министрлігі</w:t>
      </w:r>
    </w:p>
    <w:p w:rsidR="00142EF5" w:rsidRDefault="00142EF5" w:rsidP="00142EF5">
      <w:pPr>
        <w:spacing w:after="0"/>
        <w:jc w:val="both"/>
      </w:pPr>
      <w:r>
        <w:rPr>
          <w:color w:val="000000"/>
          <w:sz w:val="28"/>
        </w:rPr>
        <w:t xml:space="preserve">       "____"____________ </w:t>
      </w:r>
    </w:p>
    <w:p w:rsidR="00142EF5" w:rsidRDefault="00142EF5" w:rsidP="00142EF5">
      <w:pPr>
        <w:spacing w:after="0"/>
        <w:jc w:val="both"/>
      </w:pPr>
      <w:r>
        <w:rPr>
          <w:color w:val="000000"/>
          <w:sz w:val="28"/>
        </w:rPr>
        <w:t>       "КЕЛІСІЛДІ"</w:t>
      </w:r>
    </w:p>
    <w:p w:rsidR="00142EF5" w:rsidRDefault="00142EF5" w:rsidP="00142EF5">
      <w:pPr>
        <w:spacing w:after="0"/>
        <w:jc w:val="both"/>
      </w:pPr>
      <w:r>
        <w:rPr>
          <w:color w:val="000000"/>
          <w:sz w:val="28"/>
        </w:rPr>
        <w:t xml:space="preserve">       Қазақстан Республикасының </w:t>
      </w:r>
    </w:p>
    <w:p w:rsidR="00142EF5" w:rsidRDefault="00142EF5" w:rsidP="00142EF5">
      <w:pPr>
        <w:spacing w:after="0"/>
        <w:jc w:val="both"/>
      </w:pPr>
      <w:r>
        <w:rPr>
          <w:color w:val="000000"/>
          <w:sz w:val="28"/>
        </w:rPr>
        <w:t>      Ақпарат және коммуникациялар</w:t>
      </w:r>
    </w:p>
    <w:p w:rsidR="00142EF5" w:rsidRDefault="00142EF5" w:rsidP="00142EF5">
      <w:pPr>
        <w:spacing w:after="0"/>
        <w:jc w:val="both"/>
      </w:pPr>
      <w:r>
        <w:rPr>
          <w:color w:val="000000"/>
          <w:sz w:val="28"/>
        </w:rPr>
        <w:t>      министрлігі</w:t>
      </w:r>
    </w:p>
    <w:p w:rsidR="00142EF5" w:rsidRDefault="00142EF5" w:rsidP="00142EF5">
      <w:pPr>
        <w:spacing w:after="0"/>
        <w:jc w:val="both"/>
      </w:pPr>
      <w:r>
        <w:rPr>
          <w:color w:val="000000"/>
          <w:sz w:val="28"/>
        </w:rPr>
        <w:t xml:space="preserve">       "____"____________ </w:t>
      </w:r>
    </w:p>
    <w:tbl>
      <w:tblPr>
        <w:tblW w:w="0" w:type="auto"/>
        <w:tblLook w:val="04A0"/>
      </w:tblPr>
      <w:tblGrid>
        <w:gridCol w:w="5694"/>
        <w:gridCol w:w="3691"/>
      </w:tblGrid>
      <w:tr w:rsidR="00142EF5" w:rsidTr="00142EF5">
        <w:trPr>
          <w:trHeight w:val="30"/>
        </w:trPr>
        <w:tc>
          <w:tcPr>
            <w:tcW w:w="7780" w:type="dxa"/>
            <w:tcMar>
              <w:top w:w="15" w:type="dxa"/>
              <w:left w:w="15" w:type="dxa"/>
              <w:bottom w:w="15" w:type="dxa"/>
              <w:right w:w="15" w:type="dxa"/>
            </w:tcMar>
            <w:vAlign w:val="center"/>
            <w:hideMark/>
          </w:tcPr>
          <w:p w:rsidR="00142EF5" w:rsidRDefault="00142EF5">
            <w:pPr>
              <w:spacing w:after="0"/>
              <w:jc w:val="center"/>
            </w:pPr>
            <w:r>
              <w:rPr>
                <w:color w:val="000000"/>
                <w:sz w:val="20"/>
              </w:rPr>
              <w:t> </w:t>
            </w:r>
          </w:p>
        </w:tc>
        <w:tc>
          <w:tcPr>
            <w:tcW w:w="4600" w:type="dxa"/>
            <w:tcMar>
              <w:top w:w="15" w:type="dxa"/>
              <w:left w:w="15" w:type="dxa"/>
              <w:bottom w:w="15" w:type="dxa"/>
              <w:right w:w="15" w:type="dxa"/>
            </w:tcMar>
            <w:vAlign w:val="center"/>
            <w:hideMark/>
          </w:tcPr>
          <w:p w:rsidR="00142EF5" w:rsidRDefault="00142EF5">
            <w:pPr>
              <w:spacing w:after="0"/>
              <w:jc w:val="center"/>
            </w:pPr>
            <w:r>
              <w:rPr>
                <w:color w:val="000000"/>
                <w:sz w:val="20"/>
              </w:rPr>
              <w:t>Қазақстан Республикасы</w:t>
            </w:r>
          </w:p>
        </w:tc>
      </w:tr>
      <w:tr w:rsidR="00142EF5" w:rsidTr="00142EF5">
        <w:trPr>
          <w:trHeight w:val="30"/>
        </w:trPr>
        <w:tc>
          <w:tcPr>
            <w:tcW w:w="7780" w:type="dxa"/>
            <w:tcMar>
              <w:top w:w="15" w:type="dxa"/>
              <w:left w:w="15" w:type="dxa"/>
              <w:bottom w:w="15" w:type="dxa"/>
              <w:right w:w="15" w:type="dxa"/>
            </w:tcMar>
            <w:vAlign w:val="center"/>
            <w:hideMark/>
          </w:tcPr>
          <w:p w:rsidR="00142EF5" w:rsidRDefault="00142EF5">
            <w:pPr>
              <w:spacing w:after="0"/>
              <w:jc w:val="center"/>
            </w:pPr>
            <w:r>
              <w:rPr>
                <w:color w:val="000000"/>
                <w:sz w:val="20"/>
              </w:rPr>
              <w:t> </w:t>
            </w:r>
          </w:p>
        </w:tc>
        <w:tc>
          <w:tcPr>
            <w:tcW w:w="4600" w:type="dxa"/>
            <w:tcMar>
              <w:top w:w="15" w:type="dxa"/>
              <w:left w:w="15" w:type="dxa"/>
              <w:bottom w:w="15" w:type="dxa"/>
              <w:right w:w="15" w:type="dxa"/>
            </w:tcMar>
            <w:vAlign w:val="center"/>
            <w:hideMark/>
          </w:tcPr>
          <w:p w:rsidR="00142EF5" w:rsidRDefault="00142EF5">
            <w:pPr>
              <w:spacing w:after="0"/>
              <w:jc w:val="center"/>
            </w:pPr>
            <w:r>
              <w:rPr>
                <w:color w:val="000000"/>
                <w:sz w:val="20"/>
              </w:rPr>
              <w:t>Білім және ғылым министрінің</w:t>
            </w:r>
          </w:p>
        </w:tc>
      </w:tr>
      <w:tr w:rsidR="00142EF5" w:rsidTr="00142EF5">
        <w:trPr>
          <w:trHeight w:val="30"/>
        </w:trPr>
        <w:tc>
          <w:tcPr>
            <w:tcW w:w="7780" w:type="dxa"/>
            <w:tcMar>
              <w:top w:w="15" w:type="dxa"/>
              <w:left w:w="15" w:type="dxa"/>
              <w:bottom w:w="15" w:type="dxa"/>
              <w:right w:w="15" w:type="dxa"/>
            </w:tcMar>
            <w:vAlign w:val="center"/>
            <w:hideMark/>
          </w:tcPr>
          <w:p w:rsidR="00142EF5" w:rsidRDefault="00142EF5">
            <w:pPr>
              <w:spacing w:after="0"/>
              <w:jc w:val="center"/>
            </w:pPr>
            <w:r>
              <w:rPr>
                <w:color w:val="000000"/>
                <w:sz w:val="20"/>
              </w:rPr>
              <w:t> </w:t>
            </w:r>
          </w:p>
        </w:tc>
        <w:tc>
          <w:tcPr>
            <w:tcW w:w="4600" w:type="dxa"/>
            <w:tcMar>
              <w:top w:w="15" w:type="dxa"/>
              <w:left w:w="15" w:type="dxa"/>
              <w:bottom w:w="15" w:type="dxa"/>
              <w:right w:w="15" w:type="dxa"/>
            </w:tcMar>
            <w:vAlign w:val="center"/>
            <w:hideMark/>
          </w:tcPr>
          <w:p w:rsidR="00142EF5" w:rsidRDefault="00142EF5">
            <w:pPr>
              <w:spacing w:after="0"/>
              <w:jc w:val="center"/>
            </w:pPr>
            <w:r>
              <w:rPr>
                <w:color w:val="000000"/>
                <w:sz w:val="20"/>
              </w:rPr>
              <w:t>2019 жылғы 23 қаңтардағы № 32</w:t>
            </w:r>
          </w:p>
        </w:tc>
      </w:tr>
      <w:tr w:rsidR="00142EF5" w:rsidTr="00142EF5">
        <w:trPr>
          <w:trHeight w:val="30"/>
        </w:trPr>
        <w:tc>
          <w:tcPr>
            <w:tcW w:w="7780" w:type="dxa"/>
            <w:tcMar>
              <w:top w:w="15" w:type="dxa"/>
              <w:left w:w="15" w:type="dxa"/>
              <w:bottom w:w="15" w:type="dxa"/>
              <w:right w:w="15" w:type="dxa"/>
            </w:tcMar>
            <w:vAlign w:val="center"/>
            <w:hideMark/>
          </w:tcPr>
          <w:p w:rsidR="00142EF5" w:rsidRDefault="00142EF5">
            <w:pPr>
              <w:spacing w:after="0"/>
              <w:jc w:val="center"/>
            </w:pPr>
            <w:r>
              <w:rPr>
                <w:color w:val="000000"/>
                <w:sz w:val="20"/>
              </w:rPr>
              <w:t> </w:t>
            </w:r>
          </w:p>
        </w:tc>
        <w:tc>
          <w:tcPr>
            <w:tcW w:w="4600" w:type="dxa"/>
            <w:tcMar>
              <w:top w:w="15" w:type="dxa"/>
              <w:left w:w="15" w:type="dxa"/>
              <w:bottom w:w="15" w:type="dxa"/>
              <w:right w:w="15" w:type="dxa"/>
            </w:tcMar>
            <w:vAlign w:val="center"/>
            <w:hideMark/>
          </w:tcPr>
          <w:p w:rsidR="00142EF5" w:rsidRDefault="00142EF5">
            <w:pPr>
              <w:spacing w:after="0"/>
              <w:jc w:val="center"/>
            </w:pPr>
            <w:r>
              <w:rPr>
                <w:color w:val="000000"/>
                <w:sz w:val="20"/>
              </w:rPr>
              <w:t>және</w:t>
            </w:r>
          </w:p>
        </w:tc>
      </w:tr>
      <w:tr w:rsidR="00142EF5" w:rsidTr="00142EF5">
        <w:trPr>
          <w:trHeight w:val="30"/>
        </w:trPr>
        <w:tc>
          <w:tcPr>
            <w:tcW w:w="7780" w:type="dxa"/>
            <w:tcMar>
              <w:top w:w="15" w:type="dxa"/>
              <w:left w:w="15" w:type="dxa"/>
              <w:bottom w:w="15" w:type="dxa"/>
              <w:right w:w="15" w:type="dxa"/>
            </w:tcMar>
            <w:vAlign w:val="center"/>
            <w:hideMark/>
          </w:tcPr>
          <w:p w:rsidR="00142EF5" w:rsidRDefault="00142EF5">
            <w:pPr>
              <w:spacing w:after="0"/>
              <w:jc w:val="center"/>
            </w:pPr>
            <w:r>
              <w:rPr>
                <w:color w:val="000000"/>
                <w:sz w:val="20"/>
              </w:rPr>
              <w:t> </w:t>
            </w:r>
          </w:p>
        </w:tc>
        <w:tc>
          <w:tcPr>
            <w:tcW w:w="4600" w:type="dxa"/>
            <w:tcMar>
              <w:top w:w="15" w:type="dxa"/>
              <w:left w:w="15" w:type="dxa"/>
              <w:bottom w:w="15" w:type="dxa"/>
              <w:right w:w="15" w:type="dxa"/>
            </w:tcMar>
            <w:vAlign w:val="center"/>
            <w:hideMark/>
          </w:tcPr>
          <w:p w:rsidR="00142EF5" w:rsidRDefault="00142EF5">
            <w:pPr>
              <w:spacing w:after="0"/>
              <w:jc w:val="center"/>
            </w:pPr>
            <w:r>
              <w:rPr>
                <w:color w:val="000000"/>
                <w:sz w:val="20"/>
              </w:rPr>
              <w:t>Қазақстан Республикасы</w:t>
            </w:r>
          </w:p>
        </w:tc>
      </w:tr>
      <w:tr w:rsidR="00142EF5" w:rsidTr="00142EF5">
        <w:trPr>
          <w:trHeight w:val="30"/>
        </w:trPr>
        <w:tc>
          <w:tcPr>
            <w:tcW w:w="7780" w:type="dxa"/>
            <w:tcMar>
              <w:top w:w="15" w:type="dxa"/>
              <w:left w:w="15" w:type="dxa"/>
              <w:bottom w:w="15" w:type="dxa"/>
              <w:right w:w="15" w:type="dxa"/>
            </w:tcMar>
            <w:vAlign w:val="center"/>
            <w:hideMark/>
          </w:tcPr>
          <w:p w:rsidR="00142EF5" w:rsidRDefault="00142EF5">
            <w:pPr>
              <w:spacing w:after="0"/>
              <w:jc w:val="center"/>
            </w:pPr>
            <w:r>
              <w:rPr>
                <w:color w:val="000000"/>
                <w:sz w:val="20"/>
              </w:rPr>
              <w:t> </w:t>
            </w:r>
          </w:p>
        </w:tc>
        <w:tc>
          <w:tcPr>
            <w:tcW w:w="4600" w:type="dxa"/>
            <w:tcMar>
              <w:top w:w="15" w:type="dxa"/>
              <w:left w:w="15" w:type="dxa"/>
              <w:bottom w:w="15" w:type="dxa"/>
              <w:right w:w="15" w:type="dxa"/>
            </w:tcMar>
            <w:vAlign w:val="center"/>
            <w:hideMark/>
          </w:tcPr>
          <w:p w:rsidR="00142EF5" w:rsidRDefault="00142EF5">
            <w:pPr>
              <w:spacing w:after="0"/>
              <w:jc w:val="center"/>
            </w:pPr>
            <w:r>
              <w:rPr>
                <w:color w:val="000000"/>
                <w:sz w:val="20"/>
              </w:rPr>
              <w:t>Ішкі істер министрінің</w:t>
            </w:r>
          </w:p>
        </w:tc>
      </w:tr>
      <w:tr w:rsidR="00142EF5" w:rsidTr="00142EF5">
        <w:trPr>
          <w:trHeight w:val="30"/>
        </w:trPr>
        <w:tc>
          <w:tcPr>
            <w:tcW w:w="7780" w:type="dxa"/>
            <w:tcMar>
              <w:top w:w="15" w:type="dxa"/>
              <w:left w:w="15" w:type="dxa"/>
              <w:bottom w:w="15" w:type="dxa"/>
              <w:right w:w="15" w:type="dxa"/>
            </w:tcMar>
            <w:vAlign w:val="center"/>
            <w:hideMark/>
          </w:tcPr>
          <w:p w:rsidR="00142EF5" w:rsidRDefault="00142EF5">
            <w:pPr>
              <w:spacing w:after="0"/>
              <w:jc w:val="center"/>
            </w:pPr>
            <w:r>
              <w:rPr>
                <w:color w:val="000000"/>
                <w:sz w:val="20"/>
              </w:rPr>
              <w:t> </w:t>
            </w:r>
          </w:p>
        </w:tc>
        <w:tc>
          <w:tcPr>
            <w:tcW w:w="4600" w:type="dxa"/>
            <w:tcMar>
              <w:top w:w="15" w:type="dxa"/>
              <w:left w:w="15" w:type="dxa"/>
              <w:bottom w:w="15" w:type="dxa"/>
              <w:right w:w="15" w:type="dxa"/>
            </w:tcMar>
            <w:vAlign w:val="center"/>
            <w:hideMark/>
          </w:tcPr>
          <w:p w:rsidR="00142EF5" w:rsidRDefault="00142EF5">
            <w:pPr>
              <w:spacing w:after="0"/>
              <w:jc w:val="center"/>
            </w:pPr>
            <w:r>
              <w:rPr>
                <w:color w:val="000000"/>
                <w:sz w:val="20"/>
              </w:rPr>
              <w:t>2019 жылғы 23 қаңтардағы</w:t>
            </w:r>
          </w:p>
        </w:tc>
      </w:tr>
      <w:tr w:rsidR="00142EF5" w:rsidTr="00142EF5">
        <w:trPr>
          <w:trHeight w:val="30"/>
        </w:trPr>
        <w:tc>
          <w:tcPr>
            <w:tcW w:w="7780" w:type="dxa"/>
            <w:tcMar>
              <w:top w:w="15" w:type="dxa"/>
              <w:left w:w="15" w:type="dxa"/>
              <w:bottom w:w="15" w:type="dxa"/>
              <w:right w:w="15" w:type="dxa"/>
            </w:tcMar>
            <w:vAlign w:val="center"/>
            <w:hideMark/>
          </w:tcPr>
          <w:p w:rsidR="00142EF5" w:rsidRDefault="00142EF5">
            <w:pPr>
              <w:spacing w:after="0"/>
              <w:jc w:val="center"/>
            </w:pPr>
            <w:r>
              <w:rPr>
                <w:color w:val="000000"/>
                <w:sz w:val="20"/>
              </w:rPr>
              <w:t> </w:t>
            </w:r>
          </w:p>
        </w:tc>
        <w:tc>
          <w:tcPr>
            <w:tcW w:w="4600" w:type="dxa"/>
            <w:tcMar>
              <w:top w:w="15" w:type="dxa"/>
              <w:left w:w="15" w:type="dxa"/>
              <w:bottom w:w="15" w:type="dxa"/>
              <w:right w:w="15" w:type="dxa"/>
            </w:tcMar>
            <w:vAlign w:val="center"/>
            <w:hideMark/>
          </w:tcPr>
          <w:p w:rsidR="00142EF5" w:rsidRDefault="00142EF5">
            <w:pPr>
              <w:spacing w:after="0"/>
              <w:jc w:val="center"/>
            </w:pPr>
            <w:r>
              <w:rPr>
                <w:color w:val="000000"/>
                <w:sz w:val="20"/>
              </w:rPr>
              <w:t>№ 49 бірлескен бұйрығымен</w:t>
            </w:r>
          </w:p>
        </w:tc>
      </w:tr>
      <w:tr w:rsidR="00142EF5" w:rsidTr="00142EF5">
        <w:trPr>
          <w:trHeight w:val="30"/>
        </w:trPr>
        <w:tc>
          <w:tcPr>
            <w:tcW w:w="7780" w:type="dxa"/>
            <w:tcMar>
              <w:top w:w="15" w:type="dxa"/>
              <w:left w:w="15" w:type="dxa"/>
              <w:bottom w:w="15" w:type="dxa"/>
              <w:right w:w="15" w:type="dxa"/>
            </w:tcMar>
            <w:vAlign w:val="center"/>
            <w:hideMark/>
          </w:tcPr>
          <w:p w:rsidR="00142EF5" w:rsidRDefault="00142EF5">
            <w:pPr>
              <w:spacing w:after="0"/>
              <w:jc w:val="center"/>
            </w:pPr>
            <w:r>
              <w:rPr>
                <w:color w:val="000000"/>
                <w:sz w:val="20"/>
              </w:rPr>
              <w:t> </w:t>
            </w:r>
          </w:p>
        </w:tc>
        <w:tc>
          <w:tcPr>
            <w:tcW w:w="4600" w:type="dxa"/>
            <w:tcMar>
              <w:top w:w="15" w:type="dxa"/>
              <w:left w:w="15" w:type="dxa"/>
              <w:bottom w:w="15" w:type="dxa"/>
              <w:right w:w="15" w:type="dxa"/>
            </w:tcMar>
            <w:vAlign w:val="center"/>
            <w:hideMark/>
          </w:tcPr>
          <w:p w:rsidR="00142EF5" w:rsidRDefault="00142EF5">
            <w:pPr>
              <w:spacing w:after="0"/>
              <w:jc w:val="center"/>
            </w:pPr>
            <w:r>
              <w:rPr>
                <w:color w:val="000000"/>
                <w:sz w:val="20"/>
              </w:rPr>
              <w:t>бекітілген</w:t>
            </w:r>
          </w:p>
        </w:tc>
      </w:tr>
    </w:tbl>
    <w:p w:rsidR="00142EF5" w:rsidRDefault="00142EF5" w:rsidP="00142EF5">
      <w:pPr>
        <w:spacing w:after="0"/>
      </w:pPr>
      <w:bookmarkStart w:id="9" w:name="z11"/>
      <w:r>
        <w:rPr>
          <w:b/>
          <w:color w:val="000000"/>
        </w:rPr>
        <w:t xml:space="preserve"> Мектепке дейінгі және орта білім беру ұйымдарын бейнебақылау жүйелерімен жарақтауға стандарттар және оларға қойылатын талаптар </w:t>
      </w:r>
    </w:p>
    <w:p w:rsidR="00142EF5" w:rsidRDefault="00142EF5" w:rsidP="00142EF5">
      <w:pPr>
        <w:spacing w:after="0"/>
      </w:pPr>
      <w:bookmarkStart w:id="10" w:name="z12"/>
      <w:bookmarkEnd w:id="9"/>
      <w:r>
        <w:rPr>
          <w:b/>
          <w:color w:val="000000"/>
        </w:rPr>
        <w:t xml:space="preserve"> 1-тарау. Жалпы ережелер</w:t>
      </w:r>
    </w:p>
    <w:p w:rsidR="00142EF5" w:rsidRDefault="00142EF5" w:rsidP="00142EF5">
      <w:pPr>
        <w:spacing w:after="0"/>
        <w:jc w:val="both"/>
      </w:pPr>
      <w:bookmarkStart w:id="11" w:name="z13"/>
      <w:bookmarkEnd w:id="10"/>
      <w:r>
        <w:rPr>
          <w:color w:val="000000"/>
          <w:sz w:val="28"/>
        </w:rPr>
        <w:t>      1. Осы Мектепке дейінгі және орта білім беру ұйымдарын бейнебақылау жүйелерімен жарақтауға стандарттар және оларға қойылатын талаптар мемлекеттік мектепке дейінгі және орта білім беру ұйымдарында орнатылатын бейнесигналдарды беруге арналған құрал-жабдықтар мен байланыс желілеріне стандарттарды және оларға қойылатын талаптарды айқындайды.</w:t>
      </w:r>
    </w:p>
    <w:p w:rsidR="00142EF5" w:rsidRDefault="00142EF5" w:rsidP="00142EF5">
      <w:pPr>
        <w:spacing w:after="0"/>
        <w:jc w:val="both"/>
      </w:pPr>
      <w:bookmarkStart w:id="12" w:name="z14"/>
      <w:bookmarkEnd w:id="11"/>
      <w:r>
        <w:rPr>
          <w:color w:val="000000"/>
          <w:sz w:val="28"/>
        </w:rPr>
        <w:t>      2. Бейнебақылау жүйесі – объектінің жай-күйі және оның қауіпсіздігі туралы көрсетілімдерді алуға арналған техникалық, ақпараттық, бағдарламалық және пайдалану үйлесімділігі бар бірлесіп әрекет ететін техникалық құралдардың жиынтығы.</w:t>
      </w:r>
    </w:p>
    <w:p w:rsidR="00142EF5" w:rsidRDefault="00142EF5" w:rsidP="00142EF5">
      <w:pPr>
        <w:spacing w:after="0"/>
      </w:pPr>
      <w:bookmarkStart w:id="13" w:name="z15"/>
      <w:bookmarkEnd w:id="12"/>
      <w:r>
        <w:rPr>
          <w:b/>
          <w:color w:val="000000"/>
        </w:rPr>
        <w:t xml:space="preserve"> 2-тарау. Мектепке дейінгі және орта білім беру ұйымдарының бейнебақылау жүйелеріне стандарттар</w:t>
      </w:r>
    </w:p>
    <w:p w:rsidR="00142EF5" w:rsidRDefault="00142EF5" w:rsidP="00142EF5">
      <w:pPr>
        <w:spacing w:after="0"/>
        <w:jc w:val="both"/>
      </w:pPr>
      <w:bookmarkStart w:id="14" w:name="z16"/>
      <w:bookmarkEnd w:id="13"/>
      <w:r>
        <w:rPr>
          <w:color w:val="000000"/>
          <w:sz w:val="28"/>
        </w:rPr>
        <w:t>      3. Бейнебақылау жүйесі көрнекі ақпаратты арнайы бөлінген үй-жайында не орталықтандырылған күзет пунктінде (болған жағдайда) орналасқан техникалық құралға немесе жинауға, өңдеуге, көрсетуге және тіркеуге арналған техникалық құрал жиынтығына беруді қамтамасыз етеді.</w:t>
      </w:r>
    </w:p>
    <w:p w:rsidR="00142EF5" w:rsidRDefault="00142EF5" w:rsidP="00142EF5">
      <w:pPr>
        <w:spacing w:after="0"/>
        <w:jc w:val="both"/>
      </w:pPr>
      <w:bookmarkStart w:id="15" w:name="z17"/>
      <w:bookmarkEnd w:id="14"/>
      <w:r>
        <w:rPr>
          <w:color w:val="000000"/>
          <w:sz w:val="28"/>
        </w:rPr>
        <w:t xml:space="preserve">      4. Бейнебақылау жүйесі жұмысты автоматтандырылған режимде қамтамасыз етеді және Жедел басқару орталықтарының ақпараттық </w:t>
      </w:r>
      <w:r>
        <w:rPr>
          <w:color w:val="000000"/>
          <w:sz w:val="28"/>
        </w:rPr>
        <w:lastRenderedPageBreak/>
        <w:t>жүйелеріне қосылуды, не бейнені аумақтық полиция органдарының кезекші бөлімдеріне беру мүмкіндігін көздейді.</w:t>
      </w:r>
    </w:p>
    <w:p w:rsidR="00142EF5" w:rsidRDefault="00142EF5" w:rsidP="00142EF5">
      <w:pPr>
        <w:spacing w:after="0"/>
        <w:jc w:val="both"/>
      </w:pPr>
      <w:bookmarkStart w:id="16" w:name="z18"/>
      <w:bookmarkEnd w:id="15"/>
      <w:r>
        <w:rPr>
          <w:color w:val="000000"/>
          <w:sz w:val="28"/>
        </w:rPr>
        <w:t>      5. Бейнебақылау жүйесі білім беру ұйымдарының үй-жайларындағы және оған іргелес аумақтардағы ахуалға бақылау жүргізуге, жағдайды бағалауға және адамдар мен объектілерді сәйкестендіруге, сондай-ақ объектіге рұқсатсыз ену фактісін көзбен шолып растауға мүмкіндік береді.</w:t>
      </w:r>
    </w:p>
    <w:p w:rsidR="00142EF5" w:rsidRDefault="00142EF5" w:rsidP="00142EF5">
      <w:pPr>
        <w:spacing w:after="0"/>
        <w:jc w:val="both"/>
      </w:pPr>
      <w:bookmarkStart w:id="17" w:name="z19"/>
      <w:bookmarkEnd w:id="16"/>
      <w:r>
        <w:rPr>
          <w:color w:val="000000"/>
          <w:sz w:val="28"/>
        </w:rPr>
        <w:t>      6. Ақпаратты сақтау мерзімі кемінде 30 тәулікті құрауы тиіс.</w:t>
      </w:r>
    </w:p>
    <w:p w:rsidR="00142EF5" w:rsidRDefault="00142EF5" w:rsidP="00142EF5">
      <w:pPr>
        <w:spacing w:after="0"/>
        <w:jc w:val="both"/>
      </w:pPr>
      <w:bookmarkStart w:id="18" w:name="z20"/>
      <w:bookmarkEnd w:id="17"/>
      <w:r>
        <w:rPr>
          <w:color w:val="000000"/>
          <w:sz w:val="28"/>
        </w:rPr>
        <w:t>      7. Мектепке дейінгі және орта білім беру ұйымдарында бейнебақылау жүйесімен:</w:t>
      </w:r>
    </w:p>
    <w:p w:rsidR="00142EF5" w:rsidRDefault="00142EF5" w:rsidP="00142EF5">
      <w:pPr>
        <w:spacing w:after="0"/>
        <w:jc w:val="both"/>
      </w:pPr>
      <w:bookmarkStart w:id="19" w:name="z21"/>
      <w:bookmarkEnd w:id="18"/>
      <w:r>
        <w:rPr>
          <w:color w:val="000000"/>
          <w:sz w:val="28"/>
        </w:rPr>
        <w:t>      1) ұйымға іргелес жатқан аумақтың периметрі;</w:t>
      </w:r>
    </w:p>
    <w:p w:rsidR="00142EF5" w:rsidRDefault="00142EF5" w:rsidP="00142EF5">
      <w:pPr>
        <w:spacing w:after="0"/>
        <w:jc w:val="both"/>
      </w:pPr>
      <w:bookmarkStart w:id="20" w:name="z22"/>
      <w:bookmarkEnd w:id="19"/>
      <w:r>
        <w:rPr>
          <w:color w:val="000000"/>
          <w:sz w:val="28"/>
        </w:rPr>
        <w:t>      2) бас және қосалқы кіру есіктері;</w:t>
      </w:r>
    </w:p>
    <w:p w:rsidR="00142EF5" w:rsidRDefault="00142EF5" w:rsidP="00142EF5">
      <w:pPr>
        <w:spacing w:after="0"/>
        <w:jc w:val="both"/>
        <w:rPr>
          <w:lang w:val="ru-RU"/>
        </w:rPr>
      </w:pPr>
      <w:bookmarkStart w:id="21" w:name="z23"/>
      <w:bookmarkEnd w:id="20"/>
      <w:r>
        <w:rPr>
          <w:color w:val="000000"/>
          <w:sz w:val="28"/>
        </w:rPr>
        <w:t xml:space="preserve">      </w:t>
      </w:r>
      <w:r>
        <w:rPr>
          <w:color w:val="000000"/>
          <w:sz w:val="28"/>
          <w:lang w:val="ru-RU"/>
        </w:rPr>
        <w:t>3) адамдар көп жиналатын үй-жайлар (орындар);</w:t>
      </w:r>
    </w:p>
    <w:p w:rsidR="00142EF5" w:rsidRDefault="00142EF5" w:rsidP="00142EF5">
      <w:pPr>
        <w:spacing w:after="0"/>
        <w:jc w:val="both"/>
        <w:rPr>
          <w:lang w:val="ru-RU"/>
        </w:rPr>
      </w:pPr>
      <w:bookmarkStart w:id="22" w:name="z24"/>
      <w:bookmarkEnd w:id="21"/>
      <w:r>
        <w:rPr>
          <w:color w:val="000000"/>
          <w:sz w:val="28"/>
        </w:rPr>
        <w:t>     </w:t>
      </w:r>
      <w:r>
        <w:rPr>
          <w:color w:val="000000"/>
          <w:sz w:val="28"/>
          <w:lang w:val="ru-RU"/>
        </w:rPr>
        <w:t xml:space="preserve"> 4) білім беру ұйымы басшысының (меншік иесінің) қарауы бойынша басқа да үй-жайлар жабдықталады.</w:t>
      </w:r>
    </w:p>
    <w:p w:rsidR="00142EF5" w:rsidRDefault="00142EF5" w:rsidP="00142EF5">
      <w:pPr>
        <w:spacing w:after="0"/>
        <w:jc w:val="both"/>
        <w:rPr>
          <w:lang w:val="ru-RU"/>
        </w:rPr>
      </w:pPr>
      <w:bookmarkStart w:id="23" w:name="z25"/>
      <w:bookmarkEnd w:id="22"/>
      <w:r>
        <w:rPr>
          <w:color w:val="000000"/>
          <w:sz w:val="28"/>
        </w:rPr>
        <w:t>     </w:t>
      </w:r>
      <w:r>
        <w:rPr>
          <w:color w:val="000000"/>
          <w:sz w:val="28"/>
          <w:lang w:val="ru-RU"/>
        </w:rPr>
        <w:t xml:space="preserve"> 8. Білім беру ұйымының үй-жайларындағы және оған іргелес аумақтағы жарықтандыру телекамералардың сезімталдығынан төмен болса, тәуліктің қараңғы уақытында көрінетін немесе инфрақызыл жарық диапазонының жарықтандырылуы (болған жағдайда) қосылады.</w:t>
      </w:r>
    </w:p>
    <w:p w:rsidR="00142EF5" w:rsidRDefault="00142EF5" w:rsidP="00142EF5">
      <w:pPr>
        <w:spacing w:after="0"/>
        <w:rPr>
          <w:lang w:val="ru-RU"/>
        </w:rPr>
      </w:pPr>
      <w:bookmarkStart w:id="24" w:name="z26"/>
      <w:bookmarkEnd w:id="23"/>
      <w:r>
        <w:rPr>
          <w:b/>
          <w:color w:val="000000"/>
          <w:lang w:val="ru-RU"/>
        </w:rPr>
        <w:t xml:space="preserve"> 3-тарау. Мектепке дейінгі және орта білім беру ұйымдарының бейнебақылау жүйелеріне қойылатын талаптар</w:t>
      </w:r>
    </w:p>
    <w:p w:rsidR="00142EF5" w:rsidRDefault="00142EF5" w:rsidP="00142EF5">
      <w:pPr>
        <w:spacing w:after="0"/>
        <w:jc w:val="both"/>
        <w:rPr>
          <w:lang w:val="ru-RU"/>
        </w:rPr>
      </w:pPr>
      <w:bookmarkStart w:id="25" w:name="z27"/>
      <w:bookmarkEnd w:id="24"/>
      <w:r>
        <w:rPr>
          <w:color w:val="000000"/>
          <w:sz w:val="28"/>
        </w:rPr>
        <w:t>     </w:t>
      </w:r>
      <w:r>
        <w:rPr>
          <w:color w:val="000000"/>
          <w:sz w:val="28"/>
          <w:lang w:val="ru-RU"/>
        </w:rPr>
        <w:t xml:space="preserve"> 9. Террористік тұрғыдан осал объектілер тізбесіне кірмейтін мектепке дейінгі және орта білім беру ұйымдарының бейнебақылау жүйелері мынадай талаптарға сәйкес келеді:</w:t>
      </w:r>
    </w:p>
    <w:p w:rsidR="00142EF5" w:rsidRDefault="00142EF5" w:rsidP="00142EF5">
      <w:pPr>
        <w:spacing w:after="0"/>
        <w:jc w:val="both"/>
        <w:rPr>
          <w:lang w:val="ru-RU"/>
        </w:rPr>
      </w:pPr>
      <w:bookmarkStart w:id="26" w:name="z28"/>
      <w:bookmarkEnd w:id="25"/>
      <w:r>
        <w:rPr>
          <w:color w:val="000000"/>
          <w:sz w:val="28"/>
        </w:rPr>
        <w:t>     </w:t>
      </w:r>
      <w:r>
        <w:rPr>
          <w:color w:val="000000"/>
          <w:sz w:val="28"/>
          <w:lang w:val="ru-RU"/>
        </w:rPr>
        <w:t xml:space="preserve"> 1) бір және одан көп жазып алу режимінің болуы: қозғалыс детекторының жұмыс істеуі бойынша, сыртқы дабыл белгісі, сондай-ақ үздіксіз жазу, жоспар бойынша жазу, циклды жазу;</w:t>
      </w:r>
    </w:p>
    <w:p w:rsidR="00142EF5" w:rsidRDefault="00142EF5" w:rsidP="00142EF5">
      <w:pPr>
        <w:spacing w:after="0"/>
        <w:jc w:val="both"/>
        <w:rPr>
          <w:lang w:val="ru-RU"/>
        </w:rPr>
      </w:pPr>
      <w:bookmarkStart w:id="27" w:name="z29"/>
      <w:bookmarkEnd w:id="26"/>
      <w:r>
        <w:rPr>
          <w:color w:val="000000"/>
          <w:sz w:val="28"/>
        </w:rPr>
        <w:t>     </w:t>
      </w:r>
      <w:r>
        <w:rPr>
          <w:color w:val="000000"/>
          <w:sz w:val="28"/>
          <w:lang w:val="ru-RU"/>
        </w:rPr>
        <w:t xml:space="preserve"> 2) құрылғыны іске қосуға қол жетімділікті қорғау және архивті жоюдан және редакциялаудан қорғауды қамтамасыз ету;</w:t>
      </w:r>
    </w:p>
    <w:p w:rsidR="00142EF5" w:rsidRDefault="00142EF5" w:rsidP="00142EF5">
      <w:pPr>
        <w:spacing w:after="0"/>
        <w:jc w:val="both"/>
        <w:rPr>
          <w:lang w:val="ru-RU"/>
        </w:rPr>
      </w:pPr>
      <w:bookmarkStart w:id="28" w:name="z30"/>
      <w:bookmarkEnd w:id="27"/>
      <w:r>
        <w:rPr>
          <w:color w:val="000000"/>
          <w:sz w:val="28"/>
        </w:rPr>
        <w:t>     </w:t>
      </w:r>
      <w:r>
        <w:rPr>
          <w:color w:val="000000"/>
          <w:sz w:val="28"/>
          <w:lang w:val="ru-RU"/>
        </w:rPr>
        <w:t xml:space="preserve"> 3) бейнежазбаны нақты уақыт режимінде беру;</w:t>
      </w:r>
    </w:p>
    <w:p w:rsidR="00142EF5" w:rsidRDefault="00142EF5" w:rsidP="00142EF5">
      <w:pPr>
        <w:spacing w:after="0"/>
        <w:jc w:val="both"/>
        <w:rPr>
          <w:lang w:val="ru-RU"/>
        </w:rPr>
      </w:pPr>
      <w:bookmarkStart w:id="29" w:name="z31"/>
      <w:bookmarkEnd w:id="28"/>
      <w:r>
        <w:rPr>
          <w:color w:val="000000"/>
          <w:sz w:val="28"/>
        </w:rPr>
        <w:t>     </w:t>
      </w:r>
      <w:r>
        <w:rPr>
          <w:color w:val="000000"/>
          <w:sz w:val="28"/>
          <w:lang w:val="ru-RU"/>
        </w:rPr>
        <w:t xml:space="preserve"> 4) бірыңғай нақты уақыт жүйесімен жағдайларды үйлестіру;</w:t>
      </w:r>
    </w:p>
    <w:p w:rsidR="00142EF5" w:rsidRDefault="00142EF5" w:rsidP="00142EF5">
      <w:pPr>
        <w:spacing w:after="0"/>
        <w:jc w:val="both"/>
        <w:rPr>
          <w:lang w:val="ru-RU"/>
        </w:rPr>
      </w:pPr>
      <w:bookmarkStart w:id="30" w:name="z32"/>
      <w:bookmarkEnd w:id="29"/>
      <w:r>
        <w:rPr>
          <w:color w:val="000000"/>
          <w:sz w:val="28"/>
        </w:rPr>
        <w:t>     </w:t>
      </w:r>
      <w:r>
        <w:rPr>
          <w:color w:val="000000"/>
          <w:sz w:val="28"/>
          <w:lang w:val="ru-RU"/>
        </w:rPr>
        <w:t xml:space="preserve"> 5) бейнені сихронизациялаумен біруақытта бірнеше камерадан архивті қарау;</w:t>
      </w:r>
    </w:p>
    <w:p w:rsidR="00142EF5" w:rsidRDefault="00142EF5" w:rsidP="00142EF5">
      <w:pPr>
        <w:spacing w:after="0"/>
        <w:jc w:val="both"/>
        <w:rPr>
          <w:lang w:val="ru-RU"/>
        </w:rPr>
      </w:pPr>
      <w:bookmarkStart w:id="31" w:name="z33"/>
      <w:bookmarkEnd w:id="30"/>
      <w:r>
        <w:rPr>
          <w:color w:val="000000"/>
          <w:sz w:val="28"/>
        </w:rPr>
        <w:t>     </w:t>
      </w:r>
      <w:r>
        <w:rPr>
          <w:color w:val="000000"/>
          <w:sz w:val="28"/>
          <w:lang w:val="ru-RU"/>
        </w:rPr>
        <w:t xml:space="preserve"> 6) негізгі электр көзін сөндіру кезінде кемінде 1 сағат ішінде құрал-жабдықтың үздіксіз жұмыс істеуі;</w:t>
      </w:r>
    </w:p>
    <w:p w:rsidR="00142EF5" w:rsidRDefault="00142EF5" w:rsidP="00142EF5">
      <w:pPr>
        <w:spacing w:after="0"/>
        <w:jc w:val="both"/>
        <w:rPr>
          <w:lang w:val="ru-RU"/>
        </w:rPr>
      </w:pPr>
      <w:bookmarkStart w:id="32" w:name="z34"/>
      <w:bookmarkEnd w:id="31"/>
      <w:r>
        <w:rPr>
          <w:color w:val="000000"/>
          <w:sz w:val="28"/>
        </w:rPr>
        <w:t>     </w:t>
      </w:r>
      <w:r>
        <w:rPr>
          <w:color w:val="000000"/>
          <w:sz w:val="28"/>
          <w:lang w:val="ru-RU"/>
        </w:rPr>
        <w:t xml:space="preserve"> 7) барлық кіретін бейнеағындар үшін жазып алудың жылдамдығы – бір серверге кемінде 450 мегабит/бір секундта;</w:t>
      </w:r>
    </w:p>
    <w:p w:rsidR="00142EF5" w:rsidRDefault="00142EF5" w:rsidP="00142EF5">
      <w:pPr>
        <w:spacing w:after="0"/>
        <w:jc w:val="both"/>
        <w:rPr>
          <w:lang w:val="ru-RU"/>
        </w:rPr>
      </w:pPr>
      <w:bookmarkStart w:id="33" w:name="z35"/>
      <w:bookmarkEnd w:id="32"/>
      <w:r>
        <w:rPr>
          <w:color w:val="000000"/>
          <w:sz w:val="28"/>
        </w:rPr>
        <w:t>     </w:t>
      </w:r>
      <w:r>
        <w:rPr>
          <w:color w:val="000000"/>
          <w:sz w:val="28"/>
          <w:lang w:val="ru-RU"/>
        </w:rPr>
        <w:t xml:space="preserve"> 8) шығыс бейнеағынның жиынтық жылдамдығы – бір серверге кемінде 150 мегабит/бір секундта;</w:t>
      </w:r>
    </w:p>
    <w:p w:rsidR="00142EF5" w:rsidRDefault="00142EF5" w:rsidP="00142EF5">
      <w:pPr>
        <w:spacing w:after="0"/>
        <w:jc w:val="both"/>
        <w:rPr>
          <w:lang w:val="ru-RU"/>
        </w:rPr>
      </w:pPr>
      <w:bookmarkStart w:id="34" w:name="z36"/>
      <w:bookmarkEnd w:id="33"/>
      <w:r>
        <w:rPr>
          <w:color w:val="000000"/>
          <w:sz w:val="28"/>
        </w:rPr>
        <w:lastRenderedPageBreak/>
        <w:t>     </w:t>
      </w:r>
      <w:r>
        <w:rPr>
          <w:color w:val="000000"/>
          <w:sz w:val="28"/>
          <w:lang w:val="ru-RU"/>
        </w:rPr>
        <w:t xml:space="preserve"> 9) бір мониторда біруақытта 4 және одан көп бейнекамерадан бейне көрсету, сондай-ақ әрбір бейнекамерадан бейнеақпаратты толық экранды көрсету;</w:t>
      </w:r>
    </w:p>
    <w:p w:rsidR="00142EF5" w:rsidRDefault="00142EF5" w:rsidP="00142EF5">
      <w:pPr>
        <w:spacing w:after="0"/>
        <w:jc w:val="both"/>
        <w:rPr>
          <w:lang w:val="ru-RU"/>
        </w:rPr>
      </w:pPr>
      <w:bookmarkStart w:id="35" w:name="z37"/>
      <w:bookmarkEnd w:id="34"/>
      <w:r>
        <w:rPr>
          <w:color w:val="000000"/>
          <w:sz w:val="28"/>
        </w:rPr>
        <w:t>     </w:t>
      </w:r>
      <w:r>
        <w:rPr>
          <w:color w:val="000000"/>
          <w:sz w:val="28"/>
          <w:lang w:val="ru-RU"/>
        </w:rPr>
        <w:t xml:space="preserve"> 10) мектепке дейінгі және орта білім беру ұйымдарының басшылары қолданушылардың жүйенің ресурстарына қолжетімділігі құқығын шектеу (жедел және архивтік бейнеақпарат, камераларды басқару және тағы басқалар);</w:t>
      </w:r>
    </w:p>
    <w:p w:rsidR="00142EF5" w:rsidRDefault="00142EF5" w:rsidP="00142EF5">
      <w:pPr>
        <w:spacing w:after="0"/>
        <w:jc w:val="both"/>
        <w:rPr>
          <w:lang w:val="ru-RU"/>
        </w:rPr>
      </w:pPr>
      <w:bookmarkStart w:id="36" w:name="z38"/>
      <w:bookmarkEnd w:id="35"/>
      <w:r>
        <w:rPr>
          <w:color w:val="000000"/>
          <w:sz w:val="28"/>
        </w:rPr>
        <w:t>     </w:t>
      </w:r>
      <w:r>
        <w:rPr>
          <w:color w:val="000000"/>
          <w:sz w:val="28"/>
          <w:lang w:val="ru-RU"/>
        </w:rPr>
        <w:t xml:space="preserve"> 11) адамдарды, көлік құралдарының мемлекеттік тіркеу нөмірлік белгілерін және нейрондық жүйелер негізінде құрылған басқа да аналитикалық функцияларды айырып тану жүйелерімен біріктіру мүмкіндігінің болуы;</w:t>
      </w:r>
    </w:p>
    <w:p w:rsidR="00142EF5" w:rsidRDefault="00142EF5" w:rsidP="00142EF5">
      <w:pPr>
        <w:spacing w:after="0"/>
        <w:jc w:val="both"/>
        <w:rPr>
          <w:lang w:val="ru-RU"/>
        </w:rPr>
      </w:pPr>
      <w:bookmarkStart w:id="37" w:name="z39"/>
      <w:bookmarkEnd w:id="36"/>
      <w:r>
        <w:rPr>
          <w:color w:val="000000"/>
          <w:sz w:val="28"/>
        </w:rPr>
        <w:t>     </w:t>
      </w:r>
      <w:r>
        <w:rPr>
          <w:color w:val="000000"/>
          <w:sz w:val="28"/>
          <w:lang w:val="ru-RU"/>
        </w:rPr>
        <w:t xml:space="preserve"> 12) мектепке дейінгі және орта білім беру ұйымдарының бейнебақылау жүйесі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келеді;</w:t>
      </w:r>
    </w:p>
    <w:p w:rsidR="00142EF5" w:rsidRDefault="00142EF5" w:rsidP="00142EF5">
      <w:pPr>
        <w:spacing w:after="0"/>
        <w:jc w:val="both"/>
        <w:rPr>
          <w:lang w:val="ru-RU"/>
        </w:rPr>
      </w:pPr>
      <w:bookmarkStart w:id="38" w:name="z40"/>
      <w:bookmarkEnd w:id="37"/>
      <w:r>
        <w:rPr>
          <w:color w:val="000000"/>
          <w:sz w:val="28"/>
        </w:rPr>
        <w:t>     </w:t>
      </w:r>
      <w:r>
        <w:rPr>
          <w:color w:val="000000"/>
          <w:sz w:val="28"/>
          <w:lang w:val="ru-RU"/>
        </w:rPr>
        <w:t xml:space="preserve"> 13) Бейнебақылау телекамераларына талаптар:</w:t>
      </w:r>
    </w:p>
    <w:p w:rsidR="00142EF5" w:rsidRDefault="00142EF5" w:rsidP="00142EF5">
      <w:pPr>
        <w:spacing w:after="0"/>
        <w:jc w:val="both"/>
        <w:rPr>
          <w:lang w:val="ru-RU"/>
        </w:rPr>
      </w:pPr>
      <w:bookmarkStart w:id="39" w:name="z41"/>
      <w:bookmarkEnd w:id="38"/>
      <w:r>
        <w:rPr>
          <w:color w:val="000000"/>
          <w:sz w:val="28"/>
        </w:rPr>
        <w:t>     </w:t>
      </w:r>
      <w:r>
        <w:rPr>
          <w:color w:val="000000"/>
          <w:sz w:val="28"/>
          <w:lang w:val="ru-RU"/>
        </w:rPr>
        <w:t xml:space="preserve"> ажырату қабілеті – кемінде 1920х1080 пиксель;</w:t>
      </w:r>
    </w:p>
    <w:p w:rsidR="00142EF5" w:rsidRDefault="00142EF5" w:rsidP="00142EF5">
      <w:pPr>
        <w:spacing w:after="0"/>
        <w:jc w:val="both"/>
        <w:rPr>
          <w:lang w:val="ru-RU"/>
        </w:rPr>
      </w:pPr>
      <w:bookmarkStart w:id="40" w:name="z42"/>
      <w:bookmarkEnd w:id="39"/>
      <w:r>
        <w:rPr>
          <w:color w:val="000000"/>
          <w:sz w:val="28"/>
        </w:rPr>
        <w:t>     </w:t>
      </w:r>
      <w:r>
        <w:rPr>
          <w:color w:val="000000"/>
          <w:sz w:val="28"/>
          <w:lang w:val="ru-RU"/>
        </w:rPr>
        <w:t xml:space="preserve"> объектив: варифокалды, мегапиксельді;</w:t>
      </w:r>
    </w:p>
    <w:p w:rsidR="00142EF5" w:rsidRDefault="00142EF5" w:rsidP="00142EF5">
      <w:pPr>
        <w:spacing w:after="0"/>
        <w:jc w:val="both"/>
        <w:rPr>
          <w:lang w:val="ru-RU"/>
        </w:rPr>
      </w:pPr>
      <w:bookmarkStart w:id="41" w:name="z43"/>
      <w:bookmarkEnd w:id="40"/>
      <w:r>
        <w:rPr>
          <w:color w:val="000000"/>
          <w:sz w:val="28"/>
        </w:rPr>
        <w:t>     </w:t>
      </w:r>
      <w:r>
        <w:rPr>
          <w:color w:val="000000"/>
          <w:sz w:val="28"/>
          <w:lang w:val="ru-RU"/>
        </w:rPr>
        <w:t xml:space="preserve"> қысу стандарты – Н.264, </w:t>
      </w:r>
      <w:r>
        <w:rPr>
          <w:color w:val="000000"/>
          <w:sz w:val="28"/>
        </w:rPr>
        <w:t>MJPEG</w:t>
      </w:r>
      <w:r>
        <w:rPr>
          <w:color w:val="000000"/>
          <w:sz w:val="28"/>
          <w:lang w:val="ru-RU"/>
        </w:rPr>
        <w:t>;</w:t>
      </w:r>
    </w:p>
    <w:p w:rsidR="00142EF5" w:rsidRDefault="00142EF5" w:rsidP="00142EF5">
      <w:pPr>
        <w:spacing w:after="0"/>
        <w:jc w:val="both"/>
        <w:rPr>
          <w:lang w:val="ru-RU"/>
        </w:rPr>
      </w:pPr>
      <w:bookmarkStart w:id="42" w:name="z44"/>
      <w:bookmarkEnd w:id="41"/>
      <w:r>
        <w:rPr>
          <w:color w:val="000000"/>
          <w:sz w:val="28"/>
        </w:rPr>
        <w:t>     </w:t>
      </w:r>
      <w:r>
        <w:rPr>
          <w:color w:val="000000"/>
          <w:sz w:val="28"/>
          <w:lang w:val="ru-RU"/>
        </w:rPr>
        <w:t xml:space="preserve"> бейнесигналды құрудың жылдамдығы – кемінде 25 </w:t>
      </w:r>
      <w:r>
        <w:rPr>
          <w:color w:val="000000"/>
          <w:sz w:val="28"/>
        </w:rPr>
        <w:t>fps</w:t>
      </w:r>
      <w:r>
        <w:rPr>
          <w:color w:val="000000"/>
          <w:sz w:val="28"/>
          <w:lang w:val="ru-RU"/>
        </w:rPr>
        <w:t>;</w:t>
      </w:r>
    </w:p>
    <w:p w:rsidR="00142EF5" w:rsidRDefault="00142EF5" w:rsidP="00142EF5">
      <w:pPr>
        <w:spacing w:after="0"/>
        <w:jc w:val="both"/>
        <w:rPr>
          <w:lang w:val="ru-RU"/>
        </w:rPr>
      </w:pPr>
      <w:bookmarkStart w:id="43" w:name="z45"/>
      <w:bookmarkEnd w:id="42"/>
      <w:r>
        <w:rPr>
          <w:color w:val="000000"/>
          <w:sz w:val="28"/>
        </w:rPr>
        <w:t>     </w:t>
      </w:r>
      <w:r>
        <w:rPr>
          <w:color w:val="000000"/>
          <w:sz w:val="28"/>
          <w:lang w:val="ru-RU"/>
        </w:rPr>
        <w:t xml:space="preserve"> қолдайтын желілік хаттамалар – </w:t>
      </w:r>
      <w:r>
        <w:rPr>
          <w:color w:val="000000"/>
          <w:sz w:val="28"/>
        </w:rPr>
        <w:t>TCP</w:t>
      </w:r>
      <w:r>
        <w:rPr>
          <w:color w:val="000000"/>
          <w:sz w:val="28"/>
          <w:lang w:val="ru-RU"/>
        </w:rPr>
        <w:t>/</w:t>
      </w:r>
      <w:r>
        <w:rPr>
          <w:color w:val="000000"/>
          <w:sz w:val="28"/>
        </w:rPr>
        <w:t>IP</w:t>
      </w:r>
      <w:r>
        <w:rPr>
          <w:color w:val="000000"/>
          <w:sz w:val="28"/>
          <w:lang w:val="ru-RU"/>
        </w:rPr>
        <w:t xml:space="preserve">, </w:t>
      </w:r>
      <w:r>
        <w:rPr>
          <w:color w:val="000000"/>
          <w:sz w:val="28"/>
        </w:rPr>
        <w:t>UDP</w:t>
      </w:r>
      <w:r>
        <w:rPr>
          <w:color w:val="000000"/>
          <w:sz w:val="28"/>
          <w:lang w:val="ru-RU"/>
        </w:rPr>
        <w:t>/</w:t>
      </w:r>
      <w:r>
        <w:rPr>
          <w:color w:val="000000"/>
          <w:sz w:val="28"/>
        </w:rPr>
        <w:t>IP</w:t>
      </w:r>
      <w:r>
        <w:rPr>
          <w:color w:val="000000"/>
          <w:sz w:val="28"/>
          <w:lang w:val="ru-RU"/>
        </w:rPr>
        <w:t xml:space="preserve"> (</w:t>
      </w:r>
      <w:r>
        <w:rPr>
          <w:color w:val="000000"/>
          <w:sz w:val="28"/>
        </w:rPr>
        <w:t>Unicast</w:t>
      </w:r>
      <w:r>
        <w:rPr>
          <w:color w:val="000000"/>
          <w:sz w:val="28"/>
          <w:lang w:val="ru-RU"/>
        </w:rPr>
        <w:t xml:space="preserve">, </w:t>
      </w:r>
      <w:r>
        <w:rPr>
          <w:color w:val="000000"/>
          <w:sz w:val="28"/>
        </w:rPr>
        <w:t>Multicast</w:t>
      </w:r>
      <w:r>
        <w:rPr>
          <w:color w:val="000000"/>
          <w:sz w:val="28"/>
          <w:lang w:val="ru-RU"/>
        </w:rPr>
        <w:t xml:space="preserve">, </w:t>
      </w:r>
      <w:r>
        <w:rPr>
          <w:color w:val="000000"/>
          <w:sz w:val="28"/>
        </w:rPr>
        <w:t>IGMP</w:t>
      </w:r>
      <w:r>
        <w:rPr>
          <w:color w:val="000000"/>
          <w:sz w:val="28"/>
          <w:lang w:val="ru-RU"/>
        </w:rPr>
        <w:t xml:space="preserve">), </w:t>
      </w:r>
      <w:r>
        <w:rPr>
          <w:color w:val="000000"/>
          <w:sz w:val="28"/>
        </w:rPr>
        <w:t>RTSP</w:t>
      </w:r>
      <w:r>
        <w:rPr>
          <w:color w:val="000000"/>
          <w:sz w:val="28"/>
          <w:lang w:val="ru-RU"/>
        </w:rPr>
        <w:t>/</w:t>
      </w:r>
      <w:r>
        <w:rPr>
          <w:color w:val="000000"/>
          <w:sz w:val="28"/>
        </w:rPr>
        <w:t>RTP</w:t>
      </w:r>
      <w:r>
        <w:rPr>
          <w:color w:val="000000"/>
          <w:sz w:val="28"/>
          <w:lang w:val="ru-RU"/>
        </w:rPr>
        <w:t xml:space="preserve">, </w:t>
      </w:r>
      <w:r>
        <w:rPr>
          <w:color w:val="000000"/>
          <w:sz w:val="28"/>
        </w:rPr>
        <w:t>NTP</w:t>
      </w:r>
      <w:r>
        <w:rPr>
          <w:color w:val="000000"/>
          <w:sz w:val="28"/>
          <w:lang w:val="ru-RU"/>
        </w:rPr>
        <w:t xml:space="preserve">, </w:t>
      </w:r>
      <w:r>
        <w:rPr>
          <w:color w:val="000000"/>
          <w:sz w:val="28"/>
        </w:rPr>
        <w:t>SNMP</w:t>
      </w:r>
      <w:r>
        <w:rPr>
          <w:color w:val="000000"/>
          <w:sz w:val="28"/>
          <w:lang w:val="ru-RU"/>
        </w:rPr>
        <w:t xml:space="preserve"> </w:t>
      </w:r>
      <w:r>
        <w:rPr>
          <w:color w:val="000000"/>
          <w:sz w:val="28"/>
        </w:rPr>
        <w:t>v</w:t>
      </w:r>
      <w:r>
        <w:rPr>
          <w:color w:val="000000"/>
          <w:sz w:val="28"/>
          <w:lang w:val="ru-RU"/>
        </w:rPr>
        <w:t>2</w:t>
      </w:r>
      <w:r>
        <w:rPr>
          <w:color w:val="000000"/>
          <w:sz w:val="28"/>
        </w:rPr>
        <w:t>c</w:t>
      </w:r>
      <w:r>
        <w:rPr>
          <w:color w:val="000000"/>
          <w:sz w:val="28"/>
          <w:lang w:val="ru-RU"/>
        </w:rPr>
        <w:t>/</w:t>
      </w:r>
      <w:r>
        <w:rPr>
          <w:color w:val="000000"/>
          <w:sz w:val="28"/>
        </w:rPr>
        <w:t>v</w:t>
      </w:r>
      <w:r>
        <w:rPr>
          <w:color w:val="000000"/>
          <w:sz w:val="28"/>
          <w:lang w:val="ru-RU"/>
        </w:rPr>
        <w:t>3;</w:t>
      </w:r>
    </w:p>
    <w:p w:rsidR="00142EF5" w:rsidRDefault="00142EF5" w:rsidP="00142EF5">
      <w:pPr>
        <w:spacing w:after="0"/>
        <w:jc w:val="both"/>
        <w:rPr>
          <w:lang w:val="ru-RU"/>
        </w:rPr>
      </w:pPr>
      <w:bookmarkStart w:id="44" w:name="z46"/>
      <w:bookmarkEnd w:id="43"/>
      <w:r>
        <w:rPr>
          <w:color w:val="000000"/>
          <w:sz w:val="28"/>
        </w:rPr>
        <w:t>     </w:t>
      </w:r>
      <w:r>
        <w:rPr>
          <w:color w:val="000000"/>
          <w:sz w:val="28"/>
          <w:lang w:val="ru-RU"/>
        </w:rPr>
        <w:t xml:space="preserve"> қос ағынды қолдау (ағын сипаттамалары тәуелсіз күйге келтіріледі);</w:t>
      </w:r>
    </w:p>
    <w:p w:rsidR="00142EF5" w:rsidRDefault="00142EF5" w:rsidP="00142EF5">
      <w:pPr>
        <w:spacing w:after="0"/>
        <w:jc w:val="both"/>
        <w:rPr>
          <w:lang w:val="ru-RU"/>
        </w:rPr>
      </w:pPr>
      <w:bookmarkStart w:id="45" w:name="z47"/>
      <w:bookmarkEnd w:id="44"/>
      <w:r>
        <w:rPr>
          <w:color w:val="000000"/>
          <w:sz w:val="28"/>
        </w:rPr>
        <w:t>     </w:t>
      </w:r>
      <w:r>
        <w:rPr>
          <w:color w:val="000000"/>
          <w:sz w:val="28"/>
          <w:lang w:val="ru-RU"/>
        </w:rPr>
        <w:t xml:space="preserve"> деректерді беру хаттамасын қолдау </w:t>
      </w:r>
      <w:r>
        <w:rPr>
          <w:color w:val="000000"/>
          <w:sz w:val="28"/>
        </w:rPr>
        <w:t>ONVIF</w:t>
      </w:r>
      <w:r>
        <w:rPr>
          <w:color w:val="000000"/>
          <w:sz w:val="28"/>
          <w:lang w:val="ru-RU"/>
        </w:rPr>
        <w:t xml:space="preserve"> профиль </w:t>
      </w:r>
      <w:r>
        <w:rPr>
          <w:color w:val="000000"/>
          <w:sz w:val="28"/>
        </w:rPr>
        <w:t>S</w:t>
      </w:r>
      <w:r>
        <w:rPr>
          <w:color w:val="000000"/>
          <w:sz w:val="28"/>
          <w:lang w:val="ru-RU"/>
        </w:rPr>
        <w:t>;</w:t>
      </w:r>
    </w:p>
    <w:p w:rsidR="00142EF5" w:rsidRDefault="00142EF5" w:rsidP="00142EF5">
      <w:pPr>
        <w:spacing w:after="0"/>
        <w:jc w:val="both"/>
        <w:rPr>
          <w:lang w:val="ru-RU"/>
        </w:rPr>
      </w:pPr>
      <w:bookmarkStart w:id="46" w:name="z48"/>
      <w:bookmarkEnd w:id="45"/>
      <w:r>
        <w:rPr>
          <w:color w:val="000000"/>
          <w:sz w:val="28"/>
        </w:rPr>
        <w:t>     </w:t>
      </w:r>
      <w:r>
        <w:rPr>
          <w:color w:val="000000"/>
          <w:sz w:val="28"/>
          <w:lang w:val="ru-RU"/>
        </w:rPr>
        <w:t xml:space="preserve"> ең төмен сезімталдық – кемінде 0,02 лк;</w:t>
      </w:r>
    </w:p>
    <w:p w:rsidR="00142EF5" w:rsidRDefault="00142EF5" w:rsidP="00142EF5">
      <w:pPr>
        <w:spacing w:after="0"/>
        <w:jc w:val="both"/>
        <w:rPr>
          <w:lang w:val="ru-RU"/>
        </w:rPr>
      </w:pPr>
      <w:bookmarkStart w:id="47" w:name="z49"/>
      <w:bookmarkEnd w:id="46"/>
      <w:r>
        <w:rPr>
          <w:color w:val="000000"/>
          <w:sz w:val="28"/>
        </w:rPr>
        <w:t>     </w:t>
      </w:r>
      <w:r>
        <w:rPr>
          <w:color w:val="000000"/>
          <w:sz w:val="28"/>
          <w:lang w:val="ru-RU"/>
        </w:rPr>
        <w:t xml:space="preserve"> тағылықтан қорғау;</w:t>
      </w:r>
    </w:p>
    <w:p w:rsidR="00142EF5" w:rsidRDefault="00142EF5" w:rsidP="00142EF5">
      <w:pPr>
        <w:spacing w:after="0"/>
        <w:jc w:val="both"/>
        <w:rPr>
          <w:lang w:val="ru-RU"/>
        </w:rPr>
      </w:pPr>
      <w:bookmarkStart w:id="48" w:name="z50"/>
      <w:bookmarkEnd w:id="47"/>
      <w:r>
        <w:rPr>
          <w:color w:val="000000"/>
          <w:sz w:val="28"/>
        </w:rPr>
        <w:t>     </w:t>
      </w:r>
      <w:r>
        <w:rPr>
          <w:color w:val="000000"/>
          <w:sz w:val="28"/>
          <w:lang w:val="ru-RU"/>
        </w:rPr>
        <w:t xml:space="preserve"> жұмыс температурасы: құрал-жабдық жергілікті ауа райы үшін қарастырылған климаттық орындауға сәйкес болуы тиіс. Жұмыс сипаттамалары климаттық факторлар - жоғары/төмен темпуратура, дымқылдық, жаңбыр, қар, қату, шаң, қырау, тұман, атмосфералық қысым әсеріне сәйкес сақтау;</w:t>
      </w:r>
    </w:p>
    <w:p w:rsidR="00142EF5" w:rsidRDefault="00142EF5" w:rsidP="00142EF5">
      <w:pPr>
        <w:spacing w:after="0"/>
        <w:jc w:val="both"/>
        <w:rPr>
          <w:lang w:val="ru-RU"/>
        </w:rPr>
      </w:pPr>
      <w:bookmarkStart w:id="49" w:name="z51"/>
      <w:bookmarkEnd w:id="48"/>
      <w:r>
        <w:rPr>
          <w:color w:val="000000"/>
          <w:sz w:val="28"/>
        </w:rPr>
        <w:t>     </w:t>
      </w:r>
      <w:r>
        <w:rPr>
          <w:color w:val="000000"/>
          <w:sz w:val="28"/>
          <w:lang w:val="ru-RU"/>
        </w:rPr>
        <w:t xml:space="preserve"> инфрақызыл жарық – ұзақтығы кемінде 30 метр жарықдиодты</w:t>
      </w:r>
    </w:p>
    <w:p w:rsidR="00142EF5" w:rsidRDefault="00142EF5" w:rsidP="00142EF5">
      <w:pPr>
        <w:spacing w:after="0"/>
        <w:jc w:val="both"/>
        <w:rPr>
          <w:lang w:val="ru-RU"/>
        </w:rPr>
      </w:pPr>
      <w:bookmarkStart w:id="50" w:name="z52"/>
      <w:bookmarkEnd w:id="49"/>
      <w:r>
        <w:rPr>
          <w:color w:val="000000"/>
          <w:sz w:val="28"/>
        </w:rPr>
        <w:t>     </w:t>
      </w:r>
      <w:r>
        <w:rPr>
          <w:color w:val="000000"/>
          <w:sz w:val="28"/>
          <w:lang w:val="ru-RU"/>
        </w:rPr>
        <w:t xml:space="preserve"> жарық әсерінің бұрышы камераның көру бұрышына сәйкес болуы тиіс, ішкі орындау бейнебақылау камералары үшін – қажет болған жағдайда.</w:t>
      </w:r>
    </w:p>
    <w:p w:rsidR="00142EF5" w:rsidRDefault="00142EF5" w:rsidP="00142EF5">
      <w:pPr>
        <w:spacing w:after="0"/>
        <w:jc w:val="both"/>
        <w:rPr>
          <w:lang w:val="ru-RU"/>
        </w:rPr>
      </w:pPr>
      <w:bookmarkStart w:id="51" w:name="z53"/>
      <w:bookmarkEnd w:id="50"/>
      <w:r>
        <w:rPr>
          <w:color w:val="000000"/>
          <w:sz w:val="28"/>
          <w:lang w:val="ru-RU"/>
        </w:rPr>
        <w:t xml:space="preserve"> </w:t>
      </w:r>
      <w:r>
        <w:rPr>
          <w:color w:val="000000"/>
          <w:sz w:val="28"/>
        </w:rPr>
        <w:t>     </w:t>
      </w:r>
      <w:r>
        <w:rPr>
          <w:color w:val="000000"/>
          <w:sz w:val="28"/>
          <w:lang w:val="ru-RU"/>
        </w:rPr>
        <w:t xml:space="preserve"> 14) Террористік тұрғыдан осал объектілер санатына жататын мектепке дейінгі және орта білім беру ұйымдары бейнебақылау жүйелерімен </w:t>
      </w:r>
      <w:r>
        <w:rPr>
          <w:color w:val="000000"/>
          <w:sz w:val="28"/>
          <w:lang w:val="ru-RU"/>
        </w:rPr>
        <w:lastRenderedPageBreak/>
        <w:t>"Террористік тұрғыдан осал объектілердің терроризмге қарсы қорғалу жүйесіне қойылатын талаптарды бекіту туралы" Қазақстан Республикасы Үкіметінің 2015 жылғы 3 сәуірдегі № 191 қаулысына сәйкес жабдықталады.</w:t>
      </w:r>
    </w:p>
    <w:p w:rsidR="00142EF5" w:rsidRDefault="00142EF5" w:rsidP="00142EF5">
      <w:pPr>
        <w:spacing w:after="0"/>
        <w:jc w:val="both"/>
        <w:rPr>
          <w:lang w:val="ru-RU"/>
        </w:rPr>
      </w:pPr>
      <w:bookmarkStart w:id="52" w:name="z54"/>
      <w:bookmarkEnd w:id="51"/>
      <w:r>
        <w:rPr>
          <w:color w:val="000000"/>
          <w:sz w:val="28"/>
        </w:rPr>
        <w:t>     </w:t>
      </w:r>
      <w:r>
        <w:rPr>
          <w:color w:val="000000"/>
          <w:sz w:val="28"/>
          <w:lang w:val="ru-RU"/>
        </w:rPr>
        <w:t xml:space="preserve"> Ескертпе:</w:t>
      </w:r>
    </w:p>
    <w:p w:rsidR="00142EF5" w:rsidRDefault="00142EF5" w:rsidP="00142EF5">
      <w:pPr>
        <w:spacing w:after="0"/>
        <w:jc w:val="both"/>
        <w:rPr>
          <w:lang w:val="ru-RU"/>
        </w:rPr>
      </w:pPr>
      <w:bookmarkStart w:id="53" w:name="z55"/>
      <w:bookmarkEnd w:id="52"/>
      <w:r>
        <w:rPr>
          <w:color w:val="000000"/>
          <w:sz w:val="28"/>
        </w:rPr>
        <w:t>     </w:t>
      </w:r>
      <w:r>
        <w:rPr>
          <w:color w:val="000000"/>
          <w:sz w:val="28"/>
          <w:lang w:val="ru-RU"/>
        </w:rPr>
        <w:t xml:space="preserve"> Варифокалды – жан-жақты шолу бұрышын кеңейтуге мүмкіндік беретін әмбебап құрал болып табылатын объектив (фокус қашықтықты басқару, бөлшектерді көруді үлкейту);</w:t>
      </w:r>
    </w:p>
    <w:p w:rsidR="00142EF5" w:rsidRDefault="00142EF5" w:rsidP="00142EF5">
      <w:pPr>
        <w:spacing w:after="0"/>
        <w:jc w:val="both"/>
        <w:rPr>
          <w:lang w:val="ru-RU"/>
        </w:rPr>
      </w:pPr>
      <w:bookmarkStart w:id="54" w:name="z56"/>
      <w:bookmarkEnd w:id="53"/>
      <w:r>
        <w:rPr>
          <w:color w:val="000000"/>
          <w:sz w:val="28"/>
        </w:rPr>
        <w:t>     </w:t>
      </w:r>
      <w:r>
        <w:rPr>
          <w:color w:val="000000"/>
          <w:sz w:val="28"/>
          <w:lang w:val="ru-RU"/>
        </w:rPr>
        <w:t xml:space="preserve"> Н.264 – көрсетілімнің жоғары сапасын сақтау кезінде бейнеағымды қысудың жоғары дәрежесіне жеткізуге арналған бейнені қысудың лицензияланған стандарты;</w:t>
      </w:r>
    </w:p>
    <w:p w:rsidR="00142EF5" w:rsidRDefault="00142EF5" w:rsidP="00142EF5">
      <w:pPr>
        <w:spacing w:after="0"/>
        <w:jc w:val="both"/>
        <w:rPr>
          <w:lang w:val="ru-RU"/>
        </w:rPr>
      </w:pPr>
      <w:bookmarkStart w:id="55" w:name="z57"/>
      <w:bookmarkEnd w:id="54"/>
      <w:r>
        <w:rPr>
          <w:color w:val="000000"/>
          <w:sz w:val="28"/>
        </w:rPr>
        <w:t>     </w:t>
      </w:r>
      <w:r>
        <w:rPr>
          <w:color w:val="000000"/>
          <w:sz w:val="28"/>
          <w:lang w:val="ru-RU"/>
        </w:rPr>
        <w:t xml:space="preserve"> </w:t>
      </w:r>
      <w:r>
        <w:rPr>
          <w:color w:val="000000"/>
          <w:sz w:val="28"/>
        </w:rPr>
        <w:t>MJPEG</w:t>
      </w:r>
      <w:r>
        <w:rPr>
          <w:color w:val="000000"/>
          <w:sz w:val="28"/>
          <w:lang w:val="ru-RU"/>
        </w:rPr>
        <w:t xml:space="preserve"> – бейнеқысымның кадрлық тәсілі, оның ерекшелігі </w:t>
      </w:r>
      <w:r>
        <w:rPr>
          <w:color w:val="000000"/>
          <w:sz w:val="28"/>
        </w:rPr>
        <w:t>JPEG</w:t>
      </w:r>
      <w:r>
        <w:rPr>
          <w:color w:val="000000"/>
          <w:sz w:val="28"/>
          <w:lang w:val="ru-RU"/>
        </w:rPr>
        <w:t xml:space="preserve"> көрсетілімін қысу алгоритмі көмегімен бейнеағынның әрбір жеке кадрын қысу болып табылады;</w:t>
      </w:r>
    </w:p>
    <w:p w:rsidR="00142EF5" w:rsidRDefault="00142EF5" w:rsidP="00142EF5">
      <w:pPr>
        <w:spacing w:after="0"/>
        <w:jc w:val="both"/>
        <w:rPr>
          <w:lang w:val="ru-RU"/>
        </w:rPr>
      </w:pPr>
      <w:bookmarkStart w:id="56" w:name="z58"/>
      <w:bookmarkEnd w:id="55"/>
      <w:r>
        <w:rPr>
          <w:color w:val="000000"/>
          <w:sz w:val="28"/>
        </w:rPr>
        <w:t>     </w:t>
      </w:r>
      <w:r>
        <w:rPr>
          <w:color w:val="000000"/>
          <w:sz w:val="28"/>
          <w:lang w:val="ru-RU"/>
        </w:rPr>
        <w:t xml:space="preserve"> </w:t>
      </w:r>
      <w:r>
        <w:rPr>
          <w:color w:val="000000"/>
          <w:sz w:val="28"/>
        </w:rPr>
        <w:t>fps</w:t>
      </w:r>
      <w:r>
        <w:rPr>
          <w:color w:val="000000"/>
          <w:sz w:val="28"/>
          <w:lang w:val="ru-RU"/>
        </w:rPr>
        <w:t xml:space="preserve"> – бір секундта монитор немесе телевизор экранындағы кадрлардың саны;</w:t>
      </w:r>
    </w:p>
    <w:p w:rsidR="00142EF5" w:rsidRDefault="00142EF5" w:rsidP="00142EF5">
      <w:pPr>
        <w:spacing w:after="0"/>
        <w:jc w:val="both"/>
        <w:rPr>
          <w:lang w:val="ru-RU"/>
        </w:rPr>
      </w:pPr>
      <w:bookmarkStart w:id="57" w:name="z59"/>
      <w:bookmarkEnd w:id="56"/>
      <w:r>
        <w:rPr>
          <w:color w:val="000000"/>
          <w:sz w:val="28"/>
        </w:rPr>
        <w:t>     </w:t>
      </w:r>
      <w:r>
        <w:rPr>
          <w:color w:val="000000"/>
          <w:sz w:val="28"/>
          <w:lang w:val="ru-RU"/>
        </w:rPr>
        <w:t xml:space="preserve"> </w:t>
      </w:r>
      <w:r>
        <w:rPr>
          <w:color w:val="000000"/>
          <w:sz w:val="28"/>
        </w:rPr>
        <w:t>TCP</w:t>
      </w:r>
      <w:r>
        <w:rPr>
          <w:color w:val="000000"/>
          <w:sz w:val="28"/>
          <w:lang w:val="ru-RU"/>
        </w:rPr>
        <w:t>/</w:t>
      </w:r>
      <w:r>
        <w:rPr>
          <w:color w:val="000000"/>
          <w:sz w:val="28"/>
        </w:rPr>
        <w:t>IP</w:t>
      </w:r>
      <w:r>
        <w:rPr>
          <w:color w:val="000000"/>
          <w:sz w:val="28"/>
          <w:lang w:val="ru-RU"/>
        </w:rPr>
        <w:t xml:space="preserve"> – цифрлық түрде ұсынылған деректерді берудің желілік моделі;</w:t>
      </w:r>
    </w:p>
    <w:p w:rsidR="00142EF5" w:rsidRDefault="00142EF5" w:rsidP="00142EF5">
      <w:pPr>
        <w:spacing w:after="0"/>
        <w:jc w:val="both"/>
        <w:rPr>
          <w:lang w:val="ru-RU"/>
        </w:rPr>
      </w:pPr>
      <w:bookmarkStart w:id="58" w:name="z60"/>
      <w:bookmarkEnd w:id="57"/>
      <w:r>
        <w:rPr>
          <w:color w:val="000000"/>
          <w:sz w:val="28"/>
        </w:rPr>
        <w:t>     </w:t>
      </w:r>
      <w:r>
        <w:rPr>
          <w:color w:val="000000"/>
          <w:sz w:val="28"/>
          <w:lang w:val="ru-RU"/>
        </w:rPr>
        <w:t xml:space="preserve"> </w:t>
      </w:r>
      <w:r>
        <w:rPr>
          <w:color w:val="000000"/>
          <w:sz w:val="28"/>
        </w:rPr>
        <w:t>RTSP</w:t>
      </w:r>
      <w:r>
        <w:rPr>
          <w:color w:val="000000"/>
          <w:sz w:val="28"/>
          <w:lang w:val="ru-RU"/>
        </w:rPr>
        <w:t>/</w:t>
      </w:r>
      <w:r>
        <w:rPr>
          <w:color w:val="000000"/>
          <w:sz w:val="28"/>
        </w:rPr>
        <w:t>RTP</w:t>
      </w:r>
      <w:r>
        <w:rPr>
          <w:color w:val="000000"/>
          <w:sz w:val="28"/>
          <w:lang w:val="ru-RU"/>
        </w:rPr>
        <w:t xml:space="preserve"> – мультимедиялық деректермен жұмыс істейтін жүйелерде пайдалануға арналған қолданбалы хаттама;</w:t>
      </w:r>
    </w:p>
    <w:p w:rsidR="00142EF5" w:rsidRDefault="00142EF5" w:rsidP="00142EF5">
      <w:pPr>
        <w:spacing w:after="0"/>
        <w:jc w:val="both"/>
        <w:rPr>
          <w:lang w:val="ru-RU"/>
        </w:rPr>
      </w:pPr>
      <w:bookmarkStart w:id="59" w:name="z61"/>
      <w:bookmarkEnd w:id="58"/>
      <w:r>
        <w:rPr>
          <w:color w:val="000000"/>
          <w:sz w:val="28"/>
        </w:rPr>
        <w:t>     </w:t>
      </w:r>
      <w:r>
        <w:rPr>
          <w:color w:val="000000"/>
          <w:sz w:val="28"/>
          <w:lang w:val="ru-RU"/>
        </w:rPr>
        <w:t xml:space="preserve"> </w:t>
      </w:r>
      <w:r>
        <w:rPr>
          <w:color w:val="000000"/>
          <w:sz w:val="28"/>
        </w:rPr>
        <w:t>ONVIF</w:t>
      </w:r>
      <w:r>
        <w:rPr>
          <w:color w:val="000000"/>
          <w:sz w:val="28"/>
          <w:lang w:val="ru-RU"/>
        </w:rPr>
        <w:t xml:space="preserve"> – қауіпсіздік жүйесінің деректерін берудің стандартты хаттамасы;</w:t>
      </w:r>
    </w:p>
    <w:p w:rsidR="00142EF5" w:rsidRDefault="00142EF5" w:rsidP="00142EF5">
      <w:pPr>
        <w:spacing w:after="0"/>
        <w:jc w:val="both"/>
        <w:rPr>
          <w:lang w:val="ru-RU"/>
        </w:rPr>
      </w:pPr>
      <w:bookmarkStart w:id="60" w:name="z62"/>
      <w:bookmarkEnd w:id="59"/>
      <w:r>
        <w:rPr>
          <w:color w:val="000000"/>
          <w:sz w:val="28"/>
        </w:rPr>
        <w:t>     </w:t>
      </w:r>
      <w:r>
        <w:rPr>
          <w:color w:val="000000"/>
          <w:sz w:val="28"/>
          <w:lang w:val="ru-RU"/>
        </w:rPr>
        <w:t xml:space="preserve"> </w:t>
      </w:r>
      <w:r>
        <w:rPr>
          <w:color w:val="000000"/>
          <w:sz w:val="28"/>
        </w:rPr>
        <w:t>IP</w:t>
      </w:r>
      <w:r>
        <w:rPr>
          <w:color w:val="000000"/>
          <w:sz w:val="28"/>
          <w:lang w:val="ru-RU"/>
        </w:rPr>
        <w:t xml:space="preserve">66 – бағдарланған желілік хаттама, </w:t>
      </w:r>
      <w:r>
        <w:rPr>
          <w:color w:val="000000"/>
          <w:sz w:val="28"/>
        </w:rPr>
        <w:t>TCP</w:t>
      </w:r>
      <w:r>
        <w:rPr>
          <w:color w:val="000000"/>
          <w:sz w:val="28"/>
          <w:lang w:val="ru-RU"/>
        </w:rPr>
        <w:t>/</w:t>
      </w:r>
      <w:r>
        <w:rPr>
          <w:color w:val="000000"/>
          <w:sz w:val="28"/>
        </w:rPr>
        <w:t>IP</w:t>
      </w:r>
      <w:r>
        <w:rPr>
          <w:color w:val="000000"/>
          <w:sz w:val="28"/>
          <w:lang w:val="ru-RU"/>
        </w:rPr>
        <w:t xml:space="preserve"> хаттамаларының жиынтық негізі;</w:t>
      </w:r>
    </w:p>
    <w:p w:rsidR="00142EF5" w:rsidRDefault="00142EF5" w:rsidP="00142EF5">
      <w:pPr>
        <w:spacing w:after="0"/>
        <w:jc w:val="both"/>
        <w:rPr>
          <w:lang w:val="ru-RU"/>
        </w:rPr>
      </w:pPr>
      <w:bookmarkStart w:id="61" w:name="z63"/>
      <w:bookmarkEnd w:id="60"/>
      <w:r>
        <w:rPr>
          <w:color w:val="000000"/>
          <w:sz w:val="28"/>
          <w:lang w:val="ru-RU"/>
        </w:rPr>
        <w:t xml:space="preserve"> </w:t>
      </w:r>
      <w:r>
        <w:rPr>
          <w:color w:val="000000"/>
          <w:sz w:val="28"/>
        </w:rPr>
        <w:t>     </w:t>
      </w:r>
      <w:r>
        <w:rPr>
          <w:color w:val="000000"/>
          <w:sz w:val="28"/>
          <w:lang w:val="ru-RU"/>
        </w:rPr>
        <w:t xml:space="preserve"> лк – жарықтандырудың өлшем бірлігі (1 люкс = 1 шаршы метрге 1 люмен). </w:t>
      </w:r>
    </w:p>
    <w:bookmarkEnd w:id="61"/>
    <w:p w:rsidR="00142EF5" w:rsidRDefault="00142EF5" w:rsidP="00142EF5">
      <w:pPr>
        <w:spacing w:after="0"/>
        <w:rPr>
          <w:lang w:val="ru-RU"/>
        </w:rPr>
      </w:pPr>
      <w:r>
        <w:rPr>
          <w:lang w:val="ru-RU"/>
        </w:rPr>
        <w:br/>
      </w:r>
      <w:r>
        <w:rPr>
          <w:lang w:val="ru-RU"/>
        </w:rPr>
        <w:br/>
      </w:r>
    </w:p>
    <w:p w:rsidR="00142EF5" w:rsidRDefault="00142EF5" w:rsidP="00142EF5">
      <w:pPr>
        <w:pStyle w:val="disclaimer"/>
        <w:rPr>
          <w:lang w:val="ru-RU"/>
        </w:rPr>
      </w:pPr>
      <w:r>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p w:rsidR="00990116" w:rsidRDefault="00990116"/>
    <w:sectPr w:rsidR="00990116" w:rsidSect="00990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42EF5"/>
    <w:rsid w:val="00142EF5"/>
    <w:rsid w:val="00990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EF5"/>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142EF5"/>
    <w:pPr>
      <w:jc w:val="center"/>
    </w:pPr>
    <w:rPr>
      <w:sz w:val="18"/>
      <w:szCs w:val="18"/>
    </w:rPr>
  </w:style>
  <w:style w:type="paragraph" w:styleId="a3">
    <w:name w:val="Balloon Text"/>
    <w:basedOn w:val="a"/>
    <w:link w:val="a4"/>
    <w:uiPriority w:val="99"/>
    <w:semiHidden/>
    <w:unhideWhenUsed/>
    <w:rsid w:val="00142E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2EF5"/>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9375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1424</Words>
  <Characters>8121</Characters>
  <Application>Microsoft Office Word</Application>
  <DocSecurity>0</DocSecurity>
  <Lines>67</Lines>
  <Paragraphs>19</Paragraphs>
  <ScaleCrop>false</ScaleCrop>
  <Company>Microsoft</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ardak</dc:creator>
  <cp:keywords/>
  <dc:description/>
  <cp:lastModifiedBy>ardak</cp:lastModifiedBy>
  <cp:revision>3</cp:revision>
  <dcterms:created xsi:type="dcterms:W3CDTF">2020-12-09T10:04:00Z</dcterms:created>
  <dcterms:modified xsi:type="dcterms:W3CDTF">2020-12-09T10:04:00Z</dcterms:modified>
</cp:coreProperties>
</file>