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66" w:rsidRPr="00207C66" w:rsidRDefault="00207C66" w:rsidP="00207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7C66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207C66">
        <w:rPr>
          <w:rFonts w:ascii="Times New Roman" w:hAnsi="Times New Roman" w:cs="Times New Roman"/>
          <w:b/>
          <w:sz w:val="28"/>
          <w:szCs w:val="28"/>
        </w:rPr>
        <w:t xml:space="preserve"> жемқ</w:t>
      </w:r>
      <w:proofErr w:type="gramStart"/>
      <w:r w:rsidRPr="00207C66">
        <w:rPr>
          <w:rFonts w:ascii="Times New Roman" w:hAnsi="Times New Roman" w:cs="Times New Roman"/>
          <w:b/>
          <w:sz w:val="28"/>
          <w:szCs w:val="28"/>
        </w:rPr>
        <w:t>орлы</w:t>
      </w:r>
      <w:proofErr w:type="gramEnd"/>
      <w:r w:rsidRPr="00207C66">
        <w:rPr>
          <w:rFonts w:ascii="Times New Roman" w:hAnsi="Times New Roman" w:cs="Times New Roman"/>
          <w:b/>
          <w:sz w:val="28"/>
          <w:szCs w:val="28"/>
        </w:rPr>
        <w:t>ққа қарсы күрес,</w:t>
      </w:r>
    </w:p>
    <w:p w:rsidR="00207C66" w:rsidRPr="00207C66" w:rsidRDefault="00207C66" w:rsidP="00207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66">
        <w:rPr>
          <w:rFonts w:ascii="Times New Roman" w:hAnsi="Times New Roman" w:cs="Times New Roman"/>
          <w:b/>
          <w:sz w:val="28"/>
          <w:szCs w:val="28"/>
        </w:rPr>
        <w:t xml:space="preserve">оның </w:t>
      </w:r>
      <w:proofErr w:type="spellStart"/>
      <w:r w:rsidRPr="00207C66">
        <w:rPr>
          <w:rFonts w:ascii="Times New Roman" w:hAnsi="Times New Roman" w:cs="Times New Roman"/>
          <w:b/>
          <w:sz w:val="28"/>
          <w:szCs w:val="28"/>
        </w:rPr>
        <w:t>алдын</w:t>
      </w:r>
      <w:proofErr w:type="spellEnd"/>
      <w:r w:rsidRPr="00207C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 w:rsidRPr="00207C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b/>
          <w:sz w:val="28"/>
          <w:szCs w:val="28"/>
        </w:rPr>
        <w:t>шаралары</w:t>
      </w:r>
      <w:proofErr w:type="spellEnd"/>
    </w:p>
    <w:p w:rsidR="00207C66" w:rsidRPr="00207C66" w:rsidRDefault="00207C66" w:rsidP="00207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66" w:rsidRPr="00207C66" w:rsidRDefault="00207C66" w:rsidP="00207C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07C66">
        <w:rPr>
          <w:rFonts w:ascii="Times New Roman" w:hAnsi="Times New Roman" w:cs="Times New Roman"/>
          <w:sz w:val="28"/>
          <w:szCs w:val="28"/>
          <w:lang w:val="kk-KZ"/>
        </w:rPr>
        <w:t xml:space="preserve">Демократиялық институттар мен құндылықтар сыбайлас жемқорлықтың көріністерімен, сондай-ақ, одан туындайтын қоғамның тұрақты және қауіпсіз дамуына қатер төндіретін проблемалармен сыйыспайтыны даусыз.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Тиісінше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Қазақстанда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асырылып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жатқан демократиялық қайта құрулар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жемқорлықтың барлық кө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іністеріне қарсы барлық деңгейлердегі күресте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жүйесіз мүмкін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>.</w:t>
      </w:r>
    </w:p>
    <w:p w:rsidR="00207C66" w:rsidRPr="00207C66" w:rsidRDefault="00207C66" w:rsidP="00207C6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07C66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жемқорлықтың мемлекеттің бәсекеге қабілеттілігін едәуір төмендететіні, қоғамда демократиялық қайта құруларды жүзеге асыруды тежейтіні, елдің халықаралық беделіне көлеңке түсіретіні белгілі. </w:t>
      </w:r>
      <w:r w:rsidRPr="00207C66">
        <w:rPr>
          <w:rFonts w:ascii="Times New Roman" w:hAnsi="Times New Roman" w:cs="Times New Roman"/>
          <w:sz w:val="28"/>
          <w:szCs w:val="28"/>
        </w:rPr>
        <w:t xml:space="preserve">Ең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- адамдардың қоғамның демократиялық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негізіне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сеніміне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, заң мен әділдікке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сені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, түптеп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билікке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сеніміне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әсер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ететіні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хақ.</w:t>
      </w:r>
    </w:p>
    <w:p w:rsidR="00207C66" w:rsidRPr="00207C66" w:rsidRDefault="00207C66" w:rsidP="00207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C66">
        <w:rPr>
          <w:rFonts w:ascii="Times New Roman" w:hAnsi="Times New Roman" w:cs="Times New Roman"/>
          <w:sz w:val="28"/>
          <w:szCs w:val="28"/>
        </w:rPr>
        <w:t xml:space="preserve">Жемқорлықпен күрес бүгінде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елімізде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маңызы бар түйткілді мәселеге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отырғандығы шындық. Елдің ертеңі үшін, болашақ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келер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ұрпақ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еңсеміздің бек көтерілі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 жүру үшін, жемқорлық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індетімен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белсене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күресп, түп-тамырымен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қажет. Бұ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індет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адамзат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баласына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жат қасиет. Кеңестік дәуірден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алған, жең ұшынан жалғасын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табатын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, көз қысты-бармақ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әдеті әлі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қылаң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бері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. Бұл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дерт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еліміздің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, экономиканың өркендеп өсуіне өрескел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келтіретіні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даусыз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>.</w:t>
      </w:r>
    </w:p>
    <w:p w:rsidR="00207C66" w:rsidRPr="00207C66" w:rsidRDefault="00207C66" w:rsidP="00207C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қаржысын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талан-тараж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еті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ысырап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қылу,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участкесін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заңсыз беру, дүние-мүлкін, ақша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капиталын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салық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декларациясынан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, яғни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мемлекеттен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жасырып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қалу сияқты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қалтасына қауіп төндіретін жат қылықтар әлі де баршылық.</w:t>
      </w:r>
    </w:p>
    <w:p w:rsidR="00207C66" w:rsidRPr="00207C66" w:rsidRDefault="00207C66" w:rsidP="00207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C66">
        <w:rPr>
          <w:rFonts w:ascii="Times New Roman" w:hAnsi="Times New Roman" w:cs="Times New Roman"/>
          <w:sz w:val="28"/>
          <w:szCs w:val="28"/>
        </w:rPr>
        <w:t xml:space="preserve">Қазіргі таңда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жемқ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орлы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ққа қарсы күрес мақсатында ауқымды жұмыстар жүргізілуде.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Мемлекетіміз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кеңестер одағы кеңі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ігінде алғаш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«Жемқорлыққа қарсы күрес» Заңын қабылдады, бұл заң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арқылы жемқорлыққа қарсы күрестің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анықтап, жемқорлыққа қатысты құқық бұзушылықтардың және оған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жауапкершіліктің артылуының түрлері анықталды.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жемқорлыққа қарсы күреске арналған бағдарламалардың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асырылуына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және жемқорлықты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біржолата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мақсатында «Жемқорлыққа қарсы күрес» тақырыбына арналған көптеген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семинар-тренингтер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жүргізі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, дөңгелек үстелдер мен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форумдар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өткізілуде.</w:t>
      </w:r>
    </w:p>
    <w:p w:rsidR="00207C66" w:rsidRPr="00207C66" w:rsidRDefault="00207C66" w:rsidP="00207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C66">
        <w:rPr>
          <w:rFonts w:ascii="Times New Roman" w:hAnsi="Times New Roman" w:cs="Times New Roman"/>
          <w:sz w:val="28"/>
          <w:szCs w:val="28"/>
        </w:rPr>
        <w:t xml:space="preserve">Жемқорлық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не? Жемқорлық ұғымы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құқықтық сөздік қолданысында кеңінен қолданылады және терең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тамыры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бар. Жемқорлықтың қарапайым түсінігі -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тұлғалар, қоғамдық және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саяси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қайраткерлер мен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шенеуніктердің өз қызметтерінде сараң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дық мен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 сатқындық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танытуы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>.</w:t>
      </w:r>
    </w:p>
    <w:p w:rsidR="00207C66" w:rsidRPr="00207C66" w:rsidRDefault="00207C66" w:rsidP="00207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C66">
        <w:rPr>
          <w:rFonts w:ascii="Times New Roman" w:hAnsi="Times New Roman" w:cs="Times New Roman"/>
          <w:sz w:val="28"/>
          <w:szCs w:val="28"/>
        </w:rPr>
        <w:t xml:space="preserve"> Қазақстан Республикасының «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жемқорлыққа қарсы күрес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» Заңында азаматтардың құқықтары мен бостандықтарын қорғауға,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r w:rsidRPr="00207C66">
        <w:rPr>
          <w:rFonts w:ascii="Times New Roman" w:hAnsi="Times New Roman" w:cs="Times New Roman"/>
          <w:sz w:val="28"/>
          <w:szCs w:val="28"/>
        </w:rPr>
        <w:lastRenderedPageBreak/>
        <w:t>жемқорлық кө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іністерінен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туындайтын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қауіп-қатерден республикамыздың ұлттық қауіпсіздігін қамтамасыз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, заңның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атқаруға уәкілетті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мен оларға теңесті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ілген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болатындығы көрсетілген.</w:t>
      </w:r>
    </w:p>
    <w:p w:rsidR="00207C66" w:rsidRPr="00207C66" w:rsidRDefault="00207C66" w:rsidP="00207C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қатар, жемқорлыққа қарсы 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күресте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 барлық адамдардың заң мен сот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теңдігін сақтап,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және заңды тұлғалардың бұзылған құқықтары мен заңды мүдделерін қалпына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келтіру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жемқорлық пен құқық бұзушылықтың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зардаптарын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, олардың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алдын-алу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және барлық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өз құзіреті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шегінде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күрес жүргізу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жайы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қамтылып, жемқорлықпен күресу жалпыға ортақ </w:t>
      </w:r>
      <w:proofErr w:type="spellStart"/>
      <w:proofErr w:type="gramStart"/>
      <w:r w:rsidRPr="00207C6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>індет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айтылған. </w:t>
      </w:r>
    </w:p>
    <w:p w:rsidR="00207C66" w:rsidRPr="00207C66" w:rsidRDefault="00207C66" w:rsidP="00207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C66">
        <w:rPr>
          <w:rFonts w:ascii="Times New Roman" w:hAnsi="Times New Roman" w:cs="Times New Roman"/>
          <w:sz w:val="28"/>
          <w:szCs w:val="28"/>
        </w:rPr>
        <w:t xml:space="preserve">Облыстық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Антикор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орталығы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атқарған жұмыстың қортындысын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жариялады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. Статистикалық мәліметтерге сүйенсек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жемқорлық көрсеткіші азайған.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былтыр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 бұ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 қылмыспен ұсталғандардың қатарында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қызметкерлердің саны аз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>. Мәселен, қалалық тұ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ғын үй, коммуналдық шаруашылық бөлімінің, қаланы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орталығының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істі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жемқорлыққа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тұлғаның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7 жылға бас бостандығынан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айрылды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>. Бі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қатары қамауға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алынып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тергеу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жүріп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қатар, "Нәтижелі жұмыспен қамтуды және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жаппай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кәсіпкерлікті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", "Нұрлы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", "Жұмыспен қамтудың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мемлекетті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 бағдарламаның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асуы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жаласқандар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табылыпты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. Мәселен, "Нұрлы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" бағдарламасымен Мұғалжар ауданының Сағашилі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ауылына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салу көзделген. Оған бөлінген қаражаттың 60 </w:t>
      </w:r>
      <w:proofErr w:type="spellStart"/>
      <w:proofErr w:type="gramStart"/>
      <w:r w:rsidRPr="00207C6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 теңгесі қолды болған. Ал, Мәртөк ауданының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қызметшілері "Аймақты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" бағдарламасының қаржысын қалталарына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алған. </w:t>
      </w:r>
    </w:p>
    <w:p w:rsidR="00207C66" w:rsidRPr="00207C66" w:rsidRDefault="00207C66" w:rsidP="00207C66">
      <w:pPr>
        <w:pStyle w:val="a3"/>
        <w:rPr>
          <w:rFonts w:ascii="Times New Roman" w:hAnsi="Times New Roman" w:cs="Times New Roman"/>
          <w:sz w:val="28"/>
          <w:szCs w:val="28"/>
        </w:rPr>
      </w:pPr>
      <w:r w:rsidRPr="00207C66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жүргізілген мониторинг қорытындысы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облыстағы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жемқорлыққа баратындардың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бө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ігі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екені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анықталып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басқару органдарының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алдыңғы қатарда архитектура және құрылыс бөлімдері,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орында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қаржы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, үшінші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орында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жұмыспен қамту және әлеуметті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 бағдарламалар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тұр. </w:t>
      </w:r>
    </w:p>
    <w:p w:rsidR="00207C66" w:rsidRPr="00207C66" w:rsidRDefault="00207C66" w:rsidP="00207C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Былтыр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жемқорлықпен айналысқандар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мемлекетке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240 </w:t>
      </w:r>
      <w:proofErr w:type="spellStart"/>
      <w:proofErr w:type="gramStart"/>
      <w:r w:rsidRPr="00207C6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 теңгеден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шығын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келтірген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. Оның 201 </w:t>
      </w:r>
      <w:proofErr w:type="spellStart"/>
      <w:proofErr w:type="gramStart"/>
      <w:r w:rsidRPr="00207C6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 теңгесі өндірілген.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Биыл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жемқ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орлы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ққа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беретіндерге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күшейді. Оның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пара берушінің арқалайтын жүгі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. Бас бостандығынан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айыру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құқығының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, айыппұл мөлшері өсті.и Жүйелі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жемқорлық жасағандар да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тіркелі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. Оның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бө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ігі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басқару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органдарында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анықталып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қатар, өңірде заңсыз жұмыс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істеп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отырған мекемелердің де қызметі тоқтатылды. Оның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қамалған көліктерді уақытша сақтайтын коммуналдық автотұрақтың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қосылғанын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кеткім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. Бүгінде бұл қызмет көрсету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жабылды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AB1" w:rsidRPr="00207C66" w:rsidRDefault="00207C66" w:rsidP="00207C6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жемқорлықтың куәсі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207C6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07C6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органға хабарлаған тұрғындарға антикорлықтардың сыйақысы да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. 11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07C6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207C66">
        <w:rPr>
          <w:rFonts w:ascii="Times New Roman" w:hAnsi="Times New Roman" w:cs="Times New Roman"/>
          <w:sz w:val="28"/>
          <w:szCs w:val="28"/>
        </w:rPr>
        <w:t xml:space="preserve"> теңге көлемінде біржолғы сыйақыға алған.   </w:t>
      </w:r>
    </w:p>
    <w:sectPr w:rsidR="00313AB1" w:rsidRPr="0020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C66"/>
    <w:rsid w:val="00207C66"/>
    <w:rsid w:val="0031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C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4629</Characters>
  <Application>Microsoft Office Word</Application>
  <DocSecurity>0</DocSecurity>
  <Lines>38</Lines>
  <Paragraphs>10</Paragraphs>
  <ScaleCrop>false</ScaleCrop>
  <Company>Microsoft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 Талдыбулак</dc:creator>
  <cp:keywords/>
  <dc:description/>
  <cp:lastModifiedBy>ОШ Талдыбулак</cp:lastModifiedBy>
  <cp:revision>2</cp:revision>
  <dcterms:created xsi:type="dcterms:W3CDTF">2021-04-01T03:09:00Z</dcterms:created>
  <dcterms:modified xsi:type="dcterms:W3CDTF">2021-04-01T03:10:00Z</dcterms:modified>
</cp:coreProperties>
</file>