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840" w:rsidRDefault="008B0840" w:rsidP="008B0840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bookmarkStart w:id="0" w:name="_GoBack"/>
      <w:bookmarkEnd w:id="0"/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</w:p>
    <w:p w:rsidR="008B0840" w:rsidRDefault="008B0840" w:rsidP="008B0840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</w:p>
    <w:p w:rsidR="008B0840" w:rsidRPr="00414873" w:rsidRDefault="00AC7C53" w:rsidP="008B0840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2017</w:t>
      </w:r>
      <w:r w:rsidR="008B0840"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 жылғы </w:t>
      </w:r>
      <w:r w:rsidR="008B0840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8B0840"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 ___________</w:t>
      </w:r>
    </w:p>
    <w:p w:rsidR="008B0840" w:rsidRPr="0033393F" w:rsidRDefault="008B0840" w:rsidP="008B0840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____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 бұйрығына</w:t>
      </w:r>
      <w:r w:rsidR="0082645D">
        <w:rPr>
          <w:rFonts w:ascii="Times New Roman" w:hAnsi="Times New Roman"/>
          <w:color w:val="000000"/>
          <w:sz w:val="28"/>
          <w:szCs w:val="28"/>
          <w:lang w:val="kk-KZ"/>
        </w:rPr>
        <w:t xml:space="preserve"> 1</w:t>
      </w:r>
      <w:r w:rsidR="0060742E"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-қосымша</w:t>
      </w:r>
    </w:p>
    <w:p w:rsidR="008B0840" w:rsidRPr="0033393F" w:rsidRDefault="008B0840" w:rsidP="008B0840">
      <w:pPr>
        <w:spacing w:after="0" w:line="240" w:lineRule="auto"/>
        <w:ind w:firstLine="538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8B0840" w:rsidRDefault="008B0840" w:rsidP="008B0840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</w:t>
      </w:r>
    </w:p>
    <w:p w:rsidR="008B0840" w:rsidRDefault="008B0840" w:rsidP="008B0840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Білім және ғылым министрінің</w:t>
      </w:r>
    </w:p>
    <w:p w:rsidR="008B0840" w:rsidRDefault="008B0840" w:rsidP="008B0840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2013 жылғы 3 сәуірдегі</w:t>
      </w:r>
    </w:p>
    <w:p w:rsidR="008B0840" w:rsidRPr="0033393F" w:rsidRDefault="008B0840" w:rsidP="008B0840">
      <w:pPr>
        <w:spacing w:after="0" w:line="240" w:lineRule="auto"/>
        <w:ind w:left="5387"/>
        <w:rPr>
          <w:rFonts w:ascii="Times New Roman" w:hAnsi="Times New Roman"/>
          <w:b/>
          <w:bCs/>
          <w:color w:val="000000"/>
          <w:sz w:val="28"/>
          <w:lang w:val="kk-KZ"/>
        </w:rPr>
      </w:pP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№ 115 бұйрығына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201</w:t>
      </w:r>
      <w:r w:rsidRPr="0033393F">
        <w:rPr>
          <w:rFonts w:ascii="Times New Roman" w:hAnsi="Times New Roman"/>
          <w:color w:val="000000"/>
          <w:sz w:val="28"/>
          <w:szCs w:val="28"/>
          <w:lang w:val="kk-KZ"/>
        </w:rPr>
        <w:t>-қосымша </w:t>
      </w:r>
    </w:p>
    <w:p w:rsidR="008B0840" w:rsidRDefault="008B0840" w:rsidP="008B084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8B0840" w:rsidRDefault="008B0840" w:rsidP="008B084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8B0840" w:rsidRPr="00C63337" w:rsidRDefault="008B0840" w:rsidP="008B084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 w:eastAsia="ru-RU"/>
        </w:rPr>
      </w:pPr>
      <w:r w:rsidRPr="00C63337">
        <w:rPr>
          <w:rFonts w:ascii="Times New Roman" w:hAnsi="Times New Roman"/>
          <w:sz w:val="28"/>
          <w:szCs w:val="28"/>
          <w:lang w:val="kk-KZ" w:eastAsia="ru-RU"/>
        </w:rPr>
        <w:t>Негізгі орта білім беру деңгейінің 5-6-</w:t>
      </w:r>
      <w:r w:rsidRPr="00C63337">
        <w:rPr>
          <w:rFonts w:ascii="Times New Roman" w:hAnsi="Times New Roman"/>
          <w:bCs/>
          <w:sz w:val="28"/>
          <w:szCs w:val="28"/>
          <w:lang w:val="kk-KZ"/>
        </w:rPr>
        <w:t>сыныптарына арналған</w:t>
      </w:r>
    </w:p>
    <w:p w:rsidR="008B0840" w:rsidRDefault="008B0840" w:rsidP="008B084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kk-KZ" w:eastAsia="ru-RU"/>
        </w:rPr>
      </w:pPr>
      <w:r w:rsidRPr="00C63337">
        <w:rPr>
          <w:rFonts w:ascii="Times New Roman" w:hAnsi="Times New Roman"/>
          <w:sz w:val="28"/>
          <w:szCs w:val="28"/>
          <w:lang w:val="kk-KZ"/>
        </w:rPr>
        <w:t>«Жаратылыстану»</w:t>
      </w:r>
      <w:r w:rsidRPr="00C63337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C6333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пәнінен </w:t>
      </w:r>
      <w:r w:rsidRPr="00C63337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C6333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үлгілік оқу бағдарламасы</w:t>
      </w:r>
    </w:p>
    <w:p w:rsidR="003A0E6A" w:rsidRDefault="003A0E6A" w:rsidP="002525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C63337" w:rsidRPr="00252581" w:rsidRDefault="00C63337" w:rsidP="002525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5633A1" w:rsidRPr="00C63337" w:rsidRDefault="005633A1" w:rsidP="0025258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C63337">
        <w:rPr>
          <w:rFonts w:ascii="Times New Roman" w:hAnsi="Times New Roman"/>
          <w:sz w:val="28"/>
          <w:szCs w:val="28"/>
          <w:lang w:val="kk-KZ"/>
        </w:rPr>
        <w:t>1</w:t>
      </w:r>
      <w:r w:rsidR="002A2C39" w:rsidRPr="00C63337">
        <w:rPr>
          <w:rFonts w:ascii="Times New Roman" w:hAnsi="Times New Roman"/>
          <w:sz w:val="28"/>
          <w:szCs w:val="28"/>
          <w:lang w:val="kk-KZ"/>
        </w:rPr>
        <w:t>-тарау</w:t>
      </w:r>
      <w:r w:rsidRPr="00C63337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65B0D" w:rsidRPr="00C63337">
        <w:rPr>
          <w:rFonts w:ascii="Times New Roman" w:hAnsi="Times New Roman"/>
          <w:sz w:val="28"/>
          <w:szCs w:val="28"/>
          <w:lang w:val="kk-KZ"/>
        </w:rPr>
        <w:t>Жалпы ереже</w:t>
      </w:r>
      <w:r w:rsidR="00884955" w:rsidRPr="00C63337">
        <w:rPr>
          <w:rFonts w:ascii="Times New Roman" w:hAnsi="Times New Roman"/>
          <w:sz w:val="28"/>
          <w:szCs w:val="28"/>
          <w:lang w:val="kk-KZ"/>
        </w:rPr>
        <w:t>лер</w:t>
      </w:r>
    </w:p>
    <w:p w:rsidR="00252581" w:rsidRPr="00252581" w:rsidRDefault="00252581" w:rsidP="0025258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252581" w:rsidRPr="00252581" w:rsidRDefault="00252581" w:rsidP="00252581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5258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Оқу бағдарламасы Қазақстан Республикасы Үкіметінің 2012 жылғы </w:t>
      </w:r>
      <w:r w:rsidR="00C9232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                        </w:t>
      </w:r>
      <w:r w:rsidRPr="0025258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23 тамыздағы </w:t>
      </w:r>
      <w:r w:rsidRPr="0025258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№</w:t>
      </w:r>
      <w:r w:rsidRPr="0025258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</w:t>
      </w:r>
    </w:p>
    <w:p w:rsidR="00087CFD" w:rsidRPr="00087CFD" w:rsidRDefault="00347764" w:rsidP="00087CFD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bookmarkStart w:id="1" w:name="_Toc306371762"/>
      <w:bookmarkStart w:id="2" w:name="_Toc306613769"/>
      <w:r w:rsidRPr="00087CFD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Бағдарлама</w:t>
      </w:r>
      <w:r w:rsidRPr="00087CFD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 </w:t>
      </w:r>
      <w:r w:rsidRPr="00087CFD">
        <w:rPr>
          <w:rFonts w:ascii="Times New Roman" w:hAnsi="Times New Roman"/>
          <w:sz w:val="28"/>
          <w:szCs w:val="28"/>
          <w:lang w:val="kk-KZ"/>
        </w:rPr>
        <w:t>бастауыш мектепке</w:t>
      </w:r>
      <w:r w:rsidR="004C6A73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арналған «Жаратылыстану» пәні бағдарламасының</w:t>
      </w:r>
      <w:r w:rsidRPr="00087CFD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8F6CE3" w:rsidRPr="00087CFD">
        <w:rPr>
          <w:rFonts w:ascii="Times New Roman" w:hAnsi="Times New Roman"/>
          <w:sz w:val="28"/>
          <w:szCs w:val="28"/>
          <w:lang w:val="kk-KZ"/>
        </w:rPr>
        <w:t>логикалық</w:t>
      </w:r>
      <w:r w:rsidR="003D4EA6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жалғасы болып табылады.</w:t>
      </w:r>
      <w:r w:rsidR="004C6A73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087CFD" w:rsidRPr="00087CFD" w:rsidRDefault="00C92321" w:rsidP="00087CFD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5-6-</w:t>
      </w:r>
      <w:r w:rsidR="006F76CE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сынып</w:t>
      </w:r>
      <w:r w:rsidR="008F6CE3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тың</w:t>
      </w:r>
      <w:r w:rsidR="006F76CE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оқушыларына </w:t>
      </w:r>
      <w:r w:rsidR="00025980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ж</w:t>
      </w:r>
      <w:r w:rsidR="003E1B57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аратыл</w:t>
      </w:r>
      <w:r w:rsidR="006F76CE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ыстану бағытында білім беру</w:t>
      </w:r>
      <w:r w:rsidR="0059311C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082DF9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олардың</w:t>
      </w:r>
      <w:r w:rsidR="006F76CE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білім</w:t>
      </w:r>
      <w:r w:rsidR="003E4FF4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F76CE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құмарлықтарының</w:t>
      </w:r>
      <w:r w:rsidR="003E1B57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дамуына, әлем жайлы ой-өріст</w:t>
      </w:r>
      <w:r w:rsidR="006F76CE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ерінің кеңеюіне, ғылым</w:t>
      </w:r>
      <w:r w:rsidR="0059311C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ды</w:t>
      </w:r>
      <w:r w:rsidR="006F76CE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ұғыну</w:t>
      </w:r>
      <w:r w:rsidR="003E1B57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F76CE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мен </w:t>
      </w:r>
      <w:r w:rsidR="003E1B57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қо</w:t>
      </w:r>
      <w:r w:rsidR="006F76CE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ршаған әлемді тұтастай қабылдауларын</w:t>
      </w:r>
      <w:r w:rsidR="003E1B57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ың дамуына, қоршаған әлемді </w:t>
      </w:r>
      <w:r w:rsidR="0024127D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бағалай </w:t>
      </w:r>
      <w:r w:rsidR="003E1B57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және </w:t>
      </w:r>
      <w:r w:rsidR="0024127D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қорға</w:t>
      </w:r>
      <w:r w:rsidR="005745C9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й</w:t>
      </w:r>
      <w:r w:rsidR="0024127D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3E1B57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білу біліктіліктерінің дамуына көмектеседі. </w:t>
      </w:r>
    </w:p>
    <w:p w:rsidR="003E1B57" w:rsidRPr="00087CFD" w:rsidRDefault="00025980" w:rsidP="00087CFD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Негізгі </w:t>
      </w:r>
      <w:r w:rsidR="0007513A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мектепте </w:t>
      </w:r>
      <w:r w:rsidR="0007513A" w:rsidRPr="00087CFD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="003569F9" w:rsidRPr="00087CFD">
        <w:rPr>
          <w:rFonts w:ascii="Times New Roman" w:eastAsia="Times New Roman" w:hAnsi="Times New Roman"/>
          <w:sz w:val="28"/>
          <w:szCs w:val="28"/>
          <w:lang w:val="kk-KZ"/>
        </w:rPr>
        <w:t>Жаратылыстану</w:t>
      </w:r>
      <w:r w:rsidR="0007513A" w:rsidRPr="00087CFD">
        <w:rPr>
          <w:rFonts w:ascii="Times New Roman" w:eastAsia="Times New Roman" w:hAnsi="Times New Roman"/>
          <w:sz w:val="28"/>
          <w:szCs w:val="28"/>
          <w:lang w:val="kk-KZ"/>
        </w:rPr>
        <w:t>»</w:t>
      </w:r>
      <w:r w:rsidR="0007513A" w:rsidRPr="00087CFD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="002A2C39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пәнін оқу</w:t>
      </w:r>
      <w:r w:rsidR="00513CB8" w:rsidRPr="00087CFD">
        <w:rPr>
          <w:rFonts w:ascii="Times New Roman" w:eastAsia="Times New Roman" w:hAnsi="Times New Roman"/>
          <w:sz w:val="28"/>
          <w:szCs w:val="28"/>
          <w:lang w:val="kk-KZ" w:eastAsia="ru-RU"/>
        </w:rPr>
        <w:t>:</w:t>
      </w:r>
    </w:p>
    <w:p w:rsidR="003E1B57" w:rsidRPr="00252581" w:rsidRDefault="003A0E6A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1) 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қоршаған әлемнің </w:t>
      </w:r>
      <w:r w:rsidR="00025980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көп қырлылығын, 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табиғи құбылыстар мен </w:t>
      </w:r>
      <w:r w:rsidR="0024127D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үдерістер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дің өзара байланысын</w:t>
      </w:r>
      <w:r w:rsidR="00513CB8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 себептерін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3E1B57" w:rsidRPr="00252581" w:rsidRDefault="00513CB8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="003A0E6A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) </w:t>
      </w:r>
      <w:r w:rsidR="006F76CE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көптүрлі</w:t>
      </w:r>
      <w:r w:rsidR="003E2128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F76CE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табиғат </w:t>
      </w:r>
      <w:r w:rsidR="003E2128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құбылыстар</w:t>
      </w:r>
      <w:r w:rsidR="0067276B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="003E2128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мен </w:t>
      </w:r>
      <w:r w:rsidR="006F76CE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нысандарын </w:t>
      </w:r>
      <w:r w:rsidR="003E2128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жүйелеу принциптерін</w:t>
      </w:r>
      <w:r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5A752F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түсінуге</w:t>
      </w:r>
      <w:r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мүмкіндік береді</w:t>
      </w:r>
      <w:r w:rsidR="001207C4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3E1B57" w:rsidRPr="00252581" w:rsidRDefault="0007513A" w:rsidP="00087CFD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52581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="003569F9" w:rsidRPr="00252581">
        <w:rPr>
          <w:rFonts w:ascii="Times New Roman" w:eastAsia="Times New Roman" w:hAnsi="Times New Roman"/>
          <w:sz w:val="28"/>
          <w:szCs w:val="28"/>
          <w:lang w:val="kk-KZ"/>
        </w:rPr>
        <w:t>Жаратылыстану</w:t>
      </w:r>
      <w:r w:rsidRPr="00252581">
        <w:rPr>
          <w:rFonts w:ascii="Times New Roman" w:eastAsia="Times New Roman" w:hAnsi="Times New Roman"/>
          <w:sz w:val="28"/>
          <w:szCs w:val="28"/>
          <w:lang w:val="kk-KZ"/>
        </w:rPr>
        <w:t>»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пәнінен оқу бағдарламасы </w:t>
      </w:r>
      <w:r w:rsidR="0024127D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негізгі мектепте 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зерттеу, ойлау, коммуникативтік дағдылар мен біліктіліктер негіздерінің қалыптасуына бағытталған:</w:t>
      </w:r>
    </w:p>
    <w:p w:rsidR="003E1B57" w:rsidRPr="00252581" w:rsidRDefault="003A0E6A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1) 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гипотеза құру және оларды тексерудің </w:t>
      </w:r>
      <w:r w:rsidR="003D4EA6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жолдарын ұсыну, эксперименттер арқылы</w:t>
      </w:r>
      <w:r w:rsidR="001151E4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алынған</w:t>
      </w:r>
      <w:r w:rsidR="003D4EA6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мәліметтер 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негізінде қорытынды жасау;</w:t>
      </w:r>
    </w:p>
    <w:p w:rsidR="00E82265" w:rsidRPr="00252581" w:rsidRDefault="003A0E6A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2) </w:t>
      </w:r>
      <w:r w:rsidR="001151E4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зерттеу мәселелерін 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дұрыс алу, зерттеу жұмысының жосп</w:t>
      </w:r>
      <w:r w:rsidR="001151E4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арын құру, бақылаулар мен эксперименттер нәтижелер</w:t>
      </w:r>
      <w:r w:rsidR="003E1B57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ін бағалау және сипаттау, қорытынды шығару;</w:t>
      </w:r>
      <w:bookmarkStart w:id="3" w:name="_Toc251664260"/>
    </w:p>
    <w:p w:rsidR="00025980" w:rsidRPr="00252581" w:rsidRDefault="003155E5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3) </w:t>
      </w:r>
      <w:r w:rsidR="00065B0D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бұқаралық ақпараттық құралдары</w:t>
      </w:r>
      <w:r w:rsidR="001151E4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хабарламаларын</w:t>
      </w:r>
      <w:r w:rsidR="00025980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дағы, </w:t>
      </w:r>
      <w:r w:rsidR="0062408D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интернет </w:t>
      </w:r>
      <w:r w:rsidR="0062408D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желісі</w:t>
      </w:r>
      <w:r w:rsidR="00025980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ресурстарындағы, ғылыми-көпшілік әдебиеттердегі жаратылыстану бағытындағы ақпараттармен жұмыс: іздеу әдістерін игеру, ақпараттың мағыналық негізін </w:t>
      </w:r>
      <w:r w:rsidR="002C2665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анықтау </w:t>
      </w:r>
      <w:r w:rsidR="00025980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және ақпараттың растығын бағалау;</w:t>
      </w:r>
    </w:p>
    <w:p w:rsidR="00025980" w:rsidRPr="00252581" w:rsidRDefault="003155E5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4) </w:t>
      </w:r>
      <w:r w:rsidR="00025980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зерттеу қорытындыларын түрлі формада ұсыну;</w:t>
      </w:r>
    </w:p>
    <w:p w:rsidR="00315C63" w:rsidRPr="00252581" w:rsidRDefault="003155E5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5) </w:t>
      </w:r>
      <w:r w:rsidR="00025980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жаратылыстану ғылымы бағытындағы маңызды жетістіктердің қолданбалы мәнін түсіндіру.</w:t>
      </w:r>
      <w:bookmarkStart w:id="4" w:name="_Toc253482237"/>
      <w:bookmarkStart w:id="5" w:name="_Toc306371755"/>
      <w:bookmarkStart w:id="6" w:name="_Toc306613761"/>
    </w:p>
    <w:p w:rsidR="009627D6" w:rsidRPr="00252581" w:rsidRDefault="00A115E2" w:rsidP="00087CFD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52581">
        <w:rPr>
          <w:rFonts w:ascii="Times New Roman" w:eastAsia="Times New Roman" w:hAnsi="Times New Roman"/>
          <w:sz w:val="28"/>
          <w:szCs w:val="28"/>
          <w:lang w:val="kk-KZ"/>
        </w:rPr>
        <w:t>«</w:t>
      </w:r>
      <w:r w:rsidR="003569F9" w:rsidRPr="00252581">
        <w:rPr>
          <w:rFonts w:ascii="Times New Roman" w:eastAsia="Times New Roman" w:hAnsi="Times New Roman"/>
          <w:sz w:val="28"/>
          <w:szCs w:val="28"/>
          <w:lang w:val="kk-KZ"/>
        </w:rPr>
        <w:t>Жаратылыстану</w:t>
      </w:r>
      <w:r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» </w:t>
      </w:r>
      <w:r w:rsidR="0007513A" w:rsidRPr="00252581">
        <w:rPr>
          <w:rFonts w:ascii="Times New Roman" w:eastAsia="Times New Roman" w:hAnsi="Times New Roman"/>
          <w:sz w:val="28"/>
          <w:szCs w:val="28"/>
          <w:lang w:val="kk-KZ"/>
        </w:rPr>
        <w:t>пәні негізгі мектептегі «Биология», «География», «Химия», «Физика» пән</w:t>
      </w:r>
      <w:r w:rsidRPr="00252581">
        <w:rPr>
          <w:rFonts w:ascii="Times New Roman" w:eastAsia="Times New Roman" w:hAnsi="Times New Roman"/>
          <w:sz w:val="28"/>
          <w:szCs w:val="28"/>
          <w:lang w:val="kk-KZ"/>
        </w:rPr>
        <w:t>дерін зерделеу</w:t>
      </w:r>
      <w:r w:rsidR="0056184C" w:rsidRPr="00252581">
        <w:rPr>
          <w:rFonts w:ascii="Times New Roman" w:eastAsia="Times New Roman" w:hAnsi="Times New Roman"/>
          <w:sz w:val="28"/>
          <w:szCs w:val="28"/>
          <w:lang w:val="kk-KZ"/>
        </w:rPr>
        <w:t>,</w:t>
      </w:r>
      <w:r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негізін қалауға </w:t>
      </w:r>
      <w:r w:rsidR="0007513A" w:rsidRPr="00252581">
        <w:rPr>
          <w:rFonts w:ascii="Times New Roman" w:eastAsia="Times New Roman" w:hAnsi="Times New Roman"/>
          <w:sz w:val="28"/>
          <w:szCs w:val="28"/>
          <w:lang w:val="kk-KZ"/>
        </w:rPr>
        <w:t>бағытталған</w:t>
      </w:r>
      <w:r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24127D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кіріктірілген </w:t>
      </w:r>
      <w:r w:rsidRPr="00252581">
        <w:rPr>
          <w:rFonts w:ascii="Times New Roman" w:eastAsia="Times New Roman" w:hAnsi="Times New Roman"/>
          <w:sz w:val="28"/>
          <w:szCs w:val="28"/>
          <w:lang w:val="kk-KZ"/>
        </w:rPr>
        <w:t>курс болып табылады</w:t>
      </w:r>
      <w:r w:rsidR="0007513A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</w:p>
    <w:p w:rsidR="001C48BA" w:rsidRPr="00252581" w:rsidRDefault="00A115E2" w:rsidP="00087CFD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Бағдарламаның мақсаты </w:t>
      </w:r>
      <w:r w:rsidR="002A702F" w:rsidRPr="00252581">
        <w:rPr>
          <w:rFonts w:ascii="Times New Roman" w:eastAsia="Times New Roman" w:hAnsi="Times New Roman"/>
          <w:sz w:val="28"/>
          <w:szCs w:val="28"/>
          <w:lang w:val="kk-KZ"/>
        </w:rPr>
        <w:t>оқушылард</w:t>
      </w:r>
      <w:r w:rsidR="004604DF" w:rsidRPr="00252581">
        <w:rPr>
          <w:rFonts w:ascii="Times New Roman" w:eastAsia="Times New Roman" w:hAnsi="Times New Roman"/>
          <w:sz w:val="28"/>
          <w:szCs w:val="28"/>
          <w:lang w:val="kk-KZ"/>
        </w:rPr>
        <w:t>ы</w:t>
      </w:r>
      <w:r w:rsidR="002A702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жаратылыстану ғылымы тұрғысынан </w:t>
      </w:r>
      <w:r w:rsidR="004D3FDD" w:rsidRPr="00252581">
        <w:rPr>
          <w:rFonts w:ascii="Times New Roman" w:eastAsia="Times New Roman" w:hAnsi="Times New Roman"/>
          <w:sz w:val="28"/>
          <w:szCs w:val="28"/>
          <w:lang w:val="kk-KZ"/>
        </w:rPr>
        <w:t>табиғат п</w:t>
      </w:r>
      <w:r w:rsidR="002A702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ен қоғамның өзара байланысы, </w:t>
      </w:r>
      <w:r w:rsidR="004D3FDD" w:rsidRPr="00252581">
        <w:rPr>
          <w:rFonts w:ascii="Times New Roman" w:eastAsia="Times New Roman" w:hAnsi="Times New Roman"/>
          <w:sz w:val="28"/>
          <w:szCs w:val="28"/>
          <w:lang w:val="kk-KZ"/>
        </w:rPr>
        <w:t>табиғаттағы заңдылықтардың біртұтастығы туралы білім, ұғым, түсіні</w:t>
      </w:r>
      <w:r w:rsidR="002A702F" w:rsidRPr="00252581">
        <w:rPr>
          <w:rFonts w:ascii="Times New Roman" w:eastAsia="Times New Roman" w:hAnsi="Times New Roman"/>
          <w:sz w:val="28"/>
          <w:szCs w:val="28"/>
          <w:lang w:val="kk-KZ"/>
        </w:rPr>
        <w:t>к</w:t>
      </w:r>
      <w:r w:rsidR="004D3FDD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қалыптастыру</w:t>
      </w:r>
      <w:r w:rsidR="002A702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және білімдерін күнделікті өмірде кездесетін табиғат құбылыстары мен үдерістерін тү</w:t>
      </w:r>
      <w:r w:rsidR="002C2665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сіндіру, сипаттау, болжау үшін </w:t>
      </w:r>
      <w:r w:rsidR="002A702F" w:rsidRPr="00252581">
        <w:rPr>
          <w:rFonts w:ascii="Times New Roman" w:eastAsia="Times New Roman" w:hAnsi="Times New Roman"/>
          <w:sz w:val="28"/>
          <w:szCs w:val="28"/>
          <w:lang w:val="kk-KZ"/>
        </w:rPr>
        <w:t>қолдану білігін дамытуға бағытталған.</w:t>
      </w:r>
      <w:r w:rsidR="001C48BA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1C48BA" w:rsidRPr="00252581" w:rsidRDefault="001C48BA" w:rsidP="00087CFD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52581">
        <w:rPr>
          <w:rFonts w:ascii="Times New Roman" w:eastAsia="Times New Roman" w:hAnsi="Times New Roman"/>
          <w:sz w:val="28"/>
          <w:szCs w:val="28"/>
          <w:lang w:val="kk-KZ"/>
        </w:rPr>
        <w:t>Пән бағдарламасы келесі м</w:t>
      </w:r>
      <w:r w:rsidR="00513CB8" w:rsidRPr="00252581">
        <w:rPr>
          <w:rFonts w:ascii="Times New Roman" w:eastAsia="Times New Roman" w:hAnsi="Times New Roman"/>
          <w:sz w:val="28"/>
          <w:szCs w:val="28"/>
          <w:lang w:val="kk-KZ"/>
        </w:rPr>
        <w:t>індеттерді шешуге бағытталған</w:t>
      </w:r>
      <w:r w:rsidRPr="00252581">
        <w:rPr>
          <w:rFonts w:ascii="Times New Roman" w:eastAsia="Times New Roman" w:hAnsi="Times New Roman"/>
          <w:sz w:val="28"/>
          <w:szCs w:val="28"/>
          <w:lang w:val="kk-KZ"/>
        </w:rPr>
        <w:t>:</w:t>
      </w:r>
    </w:p>
    <w:p w:rsidR="001C48BA" w:rsidRPr="00252581" w:rsidRDefault="0074345D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1) </w:t>
      </w:r>
      <w:r w:rsidR="001C48BA" w:rsidRPr="00252581">
        <w:rPr>
          <w:rFonts w:ascii="Times New Roman" w:eastAsia="Times New Roman" w:hAnsi="Times New Roman"/>
          <w:sz w:val="28"/>
          <w:szCs w:val="28"/>
          <w:lang w:val="kk-KZ"/>
        </w:rPr>
        <w:t>әлемнің қазіргі заманғы жаратылыстану ғылымы тұрғысынан қалыптасқан бейнесі мен жаратылыстану ғылымдарының әдістері туралы білім негіздерін қалыптастыру; жаратылыстанудың техника мен технология дамуына елеулі ықпал еткен маңызды идеяларым</w:t>
      </w:r>
      <w:r w:rsidR="002C2665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ен, жетістіктерімен таныстыру; </w:t>
      </w:r>
    </w:p>
    <w:p w:rsidR="001C48BA" w:rsidRPr="00252581" w:rsidRDefault="0074345D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2) </w:t>
      </w:r>
      <w:r w:rsidR="001C48BA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білімдерін қоршаған әлемнің құбылыстарын түсіндіру үшін </w:t>
      </w:r>
      <w:r w:rsidR="008B30D9" w:rsidRPr="00252581">
        <w:rPr>
          <w:rFonts w:ascii="Times New Roman" w:hAnsi="Times New Roman"/>
          <w:sz w:val="28"/>
          <w:szCs w:val="28"/>
          <w:lang w:val="kk-KZ"/>
        </w:rPr>
        <w:t xml:space="preserve">қолдану және </w:t>
      </w:r>
      <w:r w:rsidR="00500CC0" w:rsidRPr="00252581">
        <w:rPr>
          <w:rFonts w:ascii="Times New Roman" w:eastAsia="Times New Roman" w:hAnsi="Times New Roman"/>
          <w:sz w:val="28"/>
          <w:szCs w:val="28"/>
          <w:lang w:val="kk-KZ" w:eastAsia="ru-RU"/>
        </w:rPr>
        <w:t>бұқаралық ақпараттық құралдары</w:t>
      </w:r>
      <w:r w:rsidR="001C48BA" w:rsidRPr="00252581">
        <w:rPr>
          <w:rFonts w:ascii="Times New Roman" w:eastAsia="Times New Roman" w:hAnsi="Times New Roman"/>
          <w:sz w:val="28"/>
          <w:szCs w:val="28"/>
          <w:lang w:val="kk-KZ"/>
        </w:rPr>
        <w:t>, интернет ресурстары, арнайы және ғылыми-көпшілік әдебиеттерден алынған жаратылыстану ғылымы тұрғысынан және өмірлік маңызды мазмұны бар ақпаратты қабылдау біліктіліктеріне ие болу;</w:t>
      </w:r>
    </w:p>
    <w:p w:rsidR="001C48BA" w:rsidRPr="00252581" w:rsidRDefault="0074345D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3) </w:t>
      </w:r>
      <w:r w:rsidR="001C48BA" w:rsidRPr="00252581">
        <w:rPr>
          <w:rFonts w:ascii="Times New Roman" w:eastAsia="Times New Roman" w:hAnsi="Times New Roman"/>
          <w:sz w:val="28"/>
          <w:szCs w:val="28"/>
          <w:lang w:val="kk-KZ"/>
        </w:rPr>
        <w:t>зияткерлік, шығармашылық қабілеттерді, сын тұрғысынан ойлау қабілетін қарапайым зерттеулер, құбылыстарды талдау, жаратылыстану ғылымдық ақпаратты қабылдау және түсіндіру барысында дамыту;</w:t>
      </w:r>
    </w:p>
    <w:p w:rsidR="00601F10" w:rsidRPr="00252581" w:rsidRDefault="0074345D" w:rsidP="002525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4) </w:t>
      </w:r>
      <w:r w:rsidR="001C48BA" w:rsidRPr="00252581">
        <w:rPr>
          <w:rFonts w:ascii="Times New Roman" w:eastAsia="Times New Roman" w:hAnsi="Times New Roman"/>
          <w:sz w:val="28"/>
          <w:szCs w:val="28"/>
          <w:lang w:val="kk-KZ"/>
        </w:rPr>
        <w:t>күнделікті өмірде тіршілік қауіпсіздігін қамтамасыз ету, заманауи технологияларды сауатты пайдалану, денсаулық пен қоршаған ортаны қорғау үшін жаратылыстану ғылымдары бойынша білімдерін қолдану.</w:t>
      </w:r>
    </w:p>
    <w:p w:rsidR="006F2CA3" w:rsidRDefault="006F2CA3" w:rsidP="00252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7" w:name="_Toc306371756"/>
      <w:bookmarkStart w:id="8" w:name="_Toc306613763"/>
      <w:bookmarkEnd w:id="3"/>
      <w:bookmarkEnd w:id="4"/>
      <w:bookmarkEnd w:id="5"/>
      <w:bookmarkEnd w:id="6"/>
    </w:p>
    <w:p w:rsidR="00C63337" w:rsidRPr="00252581" w:rsidRDefault="00C63337" w:rsidP="00252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82DF9" w:rsidRPr="00C63337" w:rsidRDefault="002E1F93" w:rsidP="00C63337">
      <w:pPr>
        <w:pStyle w:val="11"/>
        <w:rPr>
          <w:rFonts w:eastAsia="Times New Roman"/>
        </w:rPr>
      </w:pPr>
      <w:bookmarkStart w:id="9" w:name="_Toc443488060"/>
      <w:bookmarkStart w:id="10" w:name="_Toc306371757"/>
      <w:bookmarkStart w:id="11" w:name="_Toc306613764"/>
      <w:bookmarkEnd w:id="7"/>
      <w:bookmarkEnd w:id="8"/>
      <w:r w:rsidRPr="00C63337">
        <w:t>2</w:t>
      </w:r>
      <w:r w:rsidR="002A2C39" w:rsidRPr="00C63337">
        <w:t>-тарау</w:t>
      </w:r>
      <w:r w:rsidR="00453944" w:rsidRPr="00C63337">
        <w:t>.</w:t>
      </w:r>
      <w:r w:rsidR="0074345D" w:rsidRPr="00C63337">
        <w:t xml:space="preserve"> </w:t>
      </w:r>
      <w:bookmarkStart w:id="12" w:name="_Toc443488062"/>
      <w:bookmarkEnd w:id="9"/>
      <w:bookmarkEnd w:id="10"/>
      <w:bookmarkEnd w:id="11"/>
      <w:r w:rsidR="003B45D3" w:rsidRPr="00C63337">
        <w:t xml:space="preserve">«Жаратылыстану» </w:t>
      </w:r>
      <w:r w:rsidRPr="00C63337">
        <w:t>пәнінің мазмұнын ұйымдастыру</w:t>
      </w:r>
      <w:bookmarkEnd w:id="12"/>
    </w:p>
    <w:p w:rsidR="0081097B" w:rsidRPr="00252581" w:rsidRDefault="0081097B" w:rsidP="00252581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bookmarkStart w:id="13" w:name="_Toc443488063"/>
    </w:p>
    <w:p w:rsidR="00263878" w:rsidRPr="00252581" w:rsidRDefault="00500CC0" w:rsidP="00087CFD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52581">
        <w:rPr>
          <w:rFonts w:ascii="Times New Roman" w:hAnsi="Times New Roman"/>
          <w:sz w:val="28"/>
          <w:szCs w:val="28"/>
          <w:lang w:val="kk-KZ"/>
        </w:rPr>
        <w:t xml:space="preserve">«Жаратылыстану» </w:t>
      </w:r>
      <w:r w:rsidR="00263878" w:rsidRPr="00252581"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Pr="00252581">
        <w:rPr>
          <w:rFonts w:ascii="Times New Roman" w:hAnsi="Times New Roman"/>
          <w:sz w:val="28"/>
          <w:szCs w:val="28"/>
          <w:lang w:val="kk-KZ"/>
        </w:rPr>
        <w:t>пәні</w:t>
      </w:r>
      <w:r w:rsidR="00263878" w:rsidRPr="00252581">
        <w:rPr>
          <w:rFonts w:ascii="Times New Roman" w:hAnsi="Times New Roman"/>
          <w:sz w:val="28"/>
          <w:szCs w:val="28"/>
          <w:lang w:val="kk-KZ"/>
        </w:rPr>
        <w:t xml:space="preserve"> бойынша</w:t>
      </w:r>
      <w:r w:rsidRPr="00252581">
        <w:rPr>
          <w:rFonts w:ascii="Times New Roman" w:hAnsi="Times New Roman"/>
          <w:sz w:val="28"/>
          <w:szCs w:val="28"/>
          <w:lang w:val="kk-KZ"/>
        </w:rPr>
        <w:t xml:space="preserve"> оқу</w:t>
      </w:r>
      <w:r w:rsidR="00263878" w:rsidRPr="00252581">
        <w:rPr>
          <w:rFonts w:ascii="Times New Roman" w:hAnsi="Times New Roman"/>
          <w:sz w:val="28"/>
          <w:szCs w:val="28"/>
          <w:lang w:val="kk-KZ"/>
        </w:rPr>
        <w:t xml:space="preserve"> жүктемесі</w:t>
      </w:r>
      <w:r w:rsidR="00872F84" w:rsidRPr="00252581">
        <w:rPr>
          <w:rFonts w:ascii="Times New Roman" w:hAnsi="Times New Roman"/>
          <w:sz w:val="28"/>
          <w:szCs w:val="28"/>
          <w:lang w:val="kk-KZ"/>
        </w:rPr>
        <w:t>нің көлемі</w:t>
      </w:r>
      <w:r w:rsidR="00263878" w:rsidRPr="00252581">
        <w:rPr>
          <w:rFonts w:ascii="Times New Roman" w:hAnsi="Times New Roman"/>
          <w:sz w:val="28"/>
          <w:szCs w:val="28"/>
          <w:lang w:val="kk-KZ"/>
        </w:rPr>
        <w:t>:</w:t>
      </w:r>
    </w:p>
    <w:p w:rsidR="00263878" w:rsidRPr="00252581" w:rsidRDefault="00263878" w:rsidP="00252581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r w:rsidRPr="00252581">
        <w:rPr>
          <w:rFonts w:ascii="Times New Roman" w:hAnsi="Times New Roman"/>
          <w:b w:val="0"/>
          <w:sz w:val="28"/>
          <w:szCs w:val="28"/>
          <w:lang w:val="kk-KZ"/>
        </w:rPr>
        <w:t>1) 5-</w:t>
      </w:r>
      <w:r w:rsidR="00500CC0" w:rsidRPr="00252581">
        <w:rPr>
          <w:rFonts w:ascii="Times New Roman" w:hAnsi="Times New Roman"/>
          <w:b w:val="0"/>
          <w:sz w:val="28"/>
          <w:szCs w:val="28"/>
          <w:lang w:val="kk-KZ"/>
        </w:rPr>
        <w:t>сыныпта</w:t>
      </w:r>
      <w:r w:rsidRPr="00252581">
        <w:rPr>
          <w:rFonts w:ascii="Times New Roman" w:hAnsi="Times New Roman"/>
          <w:b w:val="0"/>
          <w:sz w:val="28"/>
          <w:szCs w:val="28"/>
          <w:lang w:val="kk-KZ"/>
        </w:rPr>
        <w:t xml:space="preserve"> –</w:t>
      </w:r>
      <w:r w:rsidR="00500CC0" w:rsidRPr="00252581">
        <w:rPr>
          <w:rFonts w:ascii="Times New Roman" w:hAnsi="Times New Roman"/>
          <w:b w:val="0"/>
          <w:sz w:val="28"/>
          <w:szCs w:val="28"/>
          <w:lang w:val="kk-KZ"/>
        </w:rPr>
        <w:t xml:space="preserve"> аптасына 2 сағат</w:t>
      </w:r>
      <w:r w:rsidRPr="00252581">
        <w:rPr>
          <w:rFonts w:ascii="Times New Roman" w:hAnsi="Times New Roman"/>
          <w:b w:val="0"/>
          <w:sz w:val="28"/>
          <w:szCs w:val="28"/>
          <w:lang w:val="kk-KZ"/>
        </w:rPr>
        <w:t>ты</w:t>
      </w:r>
      <w:r w:rsidR="00500CC0" w:rsidRPr="00252581">
        <w:rPr>
          <w:rFonts w:ascii="Times New Roman" w:hAnsi="Times New Roman"/>
          <w:b w:val="0"/>
          <w:sz w:val="28"/>
          <w:szCs w:val="28"/>
          <w:lang w:val="kk-KZ"/>
        </w:rPr>
        <w:t>,</w:t>
      </w:r>
      <w:r w:rsidRPr="00252581">
        <w:rPr>
          <w:rFonts w:ascii="Times New Roman" w:hAnsi="Times New Roman"/>
          <w:b w:val="0"/>
          <w:sz w:val="28"/>
          <w:szCs w:val="28"/>
          <w:lang w:val="kk-KZ"/>
        </w:rPr>
        <w:t xml:space="preserve"> оқу жылында 68 сағатты;</w:t>
      </w:r>
    </w:p>
    <w:p w:rsidR="00E329F8" w:rsidRPr="00252581" w:rsidRDefault="00263878" w:rsidP="00252581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r w:rsidRPr="00252581">
        <w:rPr>
          <w:rFonts w:ascii="Times New Roman" w:hAnsi="Times New Roman"/>
          <w:b w:val="0"/>
          <w:sz w:val="28"/>
          <w:szCs w:val="28"/>
          <w:lang w:val="kk-KZ"/>
        </w:rPr>
        <w:t>2) 6-</w:t>
      </w:r>
      <w:r w:rsidR="00500CC0" w:rsidRPr="00252581">
        <w:rPr>
          <w:rFonts w:ascii="Times New Roman" w:hAnsi="Times New Roman"/>
          <w:b w:val="0"/>
          <w:sz w:val="28"/>
          <w:szCs w:val="28"/>
          <w:lang w:val="kk-KZ"/>
        </w:rPr>
        <w:t>сыныпта –</w:t>
      </w:r>
      <w:r w:rsidR="00A56D9B" w:rsidRPr="00252581">
        <w:rPr>
          <w:rFonts w:ascii="Times New Roman" w:hAnsi="Times New Roman"/>
          <w:b w:val="0"/>
          <w:sz w:val="28"/>
          <w:szCs w:val="28"/>
          <w:lang w:val="kk-KZ"/>
        </w:rPr>
        <w:t xml:space="preserve"> аптасына</w:t>
      </w:r>
      <w:r w:rsidR="00500CC0" w:rsidRPr="00252581">
        <w:rPr>
          <w:rFonts w:ascii="Times New Roman" w:hAnsi="Times New Roman"/>
          <w:b w:val="0"/>
          <w:sz w:val="28"/>
          <w:szCs w:val="28"/>
          <w:lang w:val="kk-KZ"/>
        </w:rPr>
        <w:t xml:space="preserve"> 2 сағат</w:t>
      </w:r>
      <w:r w:rsidRPr="00252581">
        <w:rPr>
          <w:rFonts w:ascii="Times New Roman" w:hAnsi="Times New Roman"/>
          <w:b w:val="0"/>
          <w:sz w:val="28"/>
          <w:szCs w:val="28"/>
          <w:lang w:val="kk-KZ"/>
        </w:rPr>
        <w:t xml:space="preserve">ты, </w:t>
      </w:r>
      <w:r w:rsidR="00500CC0" w:rsidRPr="00252581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bookmarkEnd w:id="13"/>
      <w:r w:rsidRPr="00252581">
        <w:rPr>
          <w:rFonts w:ascii="Times New Roman" w:hAnsi="Times New Roman"/>
          <w:b w:val="0"/>
          <w:sz w:val="28"/>
          <w:szCs w:val="28"/>
          <w:lang w:val="kk-KZ"/>
        </w:rPr>
        <w:t>оқу жылында 68 сағатты құрайды</w:t>
      </w:r>
      <w:r w:rsidR="00500CC0" w:rsidRPr="00252581">
        <w:rPr>
          <w:rFonts w:ascii="Times New Roman" w:hAnsi="Times New Roman"/>
          <w:b w:val="0"/>
          <w:sz w:val="28"/>
          <w:szCs w:val="28"/>
          <w:lang w:val="kk-KZ"/>
        </w:rPr>
        <w:t>.</w:t>
      </w:r>
    </w:p>
    <w:p w:rsidR="00087CFD" w:rsidRDefault="009077EE" w:rsidP="00252581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87CFD">
        <w:rPr>
          <w:rFonts w:ascii="Times New Roman" w:hAnsi="Times New Roman"/>
          <w:sz w:val="28"/>
          <w:szCs w:val="28"/>
          <w:lang w:val="kk-KZ"/>
        </w:rPr>
        <w:t>«Жаратылыстану» пәні бойынша о</w:t>
      </w:r>
      <w:r w:rsidR="008D64B4" w:rsidRPr="00087CFD">
        <w:rPr>
          <w:rFonts w:ascii="Times New Roman" w:hAnsi="Times New Roman"/>
          <w:sz w:val="28"/>
          <w:szCs w:val="28"/>
          <w:lang w:val="kk-KZ"/>
        </w:rPr>
        <w:t>қу бағдарламасының мазмұны</w:t>
      </w:r>
      <w:r w:rsidRPr="00087CF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D64B4" w:rsidRPr="00087CFD">
        <w:rPr>
          <w:rFonts w:ascii="Times New Roman" w:hAnsi="Times New Roman"/>
          <w:sz w:val="28"/>
          <w:szCs w:val="28"/>
          <w:lang w:val="kk-KZ"/>
        </w:rPr>
        <w:t>оқу бөлімдерінен тұрады.</w:t>
      </w:r>
    </w:p>
    <w:p w:rsidR="00087CFD" w:rsidRPr="00087CFD" w:rsidRDefault="008D64B4" w:rsidP="00087CFD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87CFD">
        <w:rPr>
          <w:rFonts w:ascii="Times New Roman" w:hAnsi="Times New Roman"/>
          <w:sz w:val="28"/>
          <w:szCs w:val="28"/>
          <w:lang w:val="kk-KZ"/>
        </w:rPr>
        <w:t xml:space="preserve">Бөлімдер сыныптар бойынша </w:t>
      </w:r>
      <w:r w:rsidR="009077EE" w:rsidRPr="00087CFD">
        <w:rPr>
          <w:rFonts w:ascii="Times New Roman" w:hAnsi="Times New Roman"/>
          <w:sz w:val="28"/>
          <w:szCs w:val="28"/>
          <w:lang w:val="kk-KZ"/>
        </w:rPr>
        <w:t xml:space="preserve">күтілетін нәтижелер түріндегі </w:t>
      </w:r>
      <w:r w:rsidRPr="00087CFD">
        <w:rPr>
          <w:rFonts w:ascii="Times New Roman" w:hAnsi="Times New Roman"/>
          <w:sz w:val="28"/>
          <w:szCs w:val="28"/>
          <w:lang w:val="kk-KZ"/>
        </w:rPr>
        <w:t>оқу мақсаттарынан құралған бөлімшелер</w:t>
      </w:r>
      <w:r w:rsidR="009077EE" w:rsidRPr="00087CFD">
        <w:rPr>
          <w:rFonts w:ascii="Times New Roman" w:hAnsi="Times New Roman"/>
          <w:sz w:val="28"/>
          <w:szCs w:val="28"/>
          <w:lang w:val="kk-KZ"/>
        </w:rPr>
        <w:t>д</w:t>
      </w:r>
      <w:r w:rsidRPr="00087CFD">
        <w:rPr>
          <w:rFonts w:ascii="Times New Roman" w:hAnsi="Times New Roman"/>
          <w:sz w:val="28"/>
          <w:szCs w:val="28"/>
          <w:lang w:val="kk-KZ"/>
        </w:rPr>
        <w:t>е</w:t>
      </w:r>
      <w:r w:rsidR="009077EE" w:rsidRPr="00087CFD">
        <w:rPr>
          <w:rFonts w:ascii="Times New Roman" w:hAnsi="Times New Roman"/>
          <w:sz w:val="28"/>
          <w:szCs w:val="28"/>
          <w:lang w:val="kk-KZ"/>
        </w:rPr>
        <w:t>н</w:t>
      </w:r>
      <w:r w:rsidRPr="00087CF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F6CE3" w:rsidRPr="00087CFD">
        <w:rPr>
          <w:rFonts w:ascii="Times New Roman" w:hAnsi="Times New Roman"/>
          <w:sz w:val="28"/>
          <w:szCs w:val="28"/>
          <w:lang w:val="kk-KZ"/>
        </w:rPr>
        <w:t>т</w:t>
      </w:r>
      <w:r w:rsidR="009077EE" w:rsidRPr="00087CFD">
        <w:rPr>
          <w:rFonts w:ascii="Times New Roman" w:hAnsi="Times New Roman"/>
          <w:sz w:val="28"/>
          <w:szCs w:val="28"/>
          <w:lang w:val="kk-KZ"/>
        </w:rPr>
        <w:t>ұрады.</w:t>
      </w:r>
    </w:p>
    <w:p w:rsidR="00087CFD" w:rsidRDefault="00A87567" w:rsidP="00087CFD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258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7FAF" w:rsidRPr="00252581">
        <w:rPr>
          <w:rFonts w:ascii="Times New Roman" w:hAnsi="Times New Roman"/>
          <w:sz w:val="28"/>
          <w:szCs w:val="28"/>
          <w:lang w:val="kk-KZ"/>
        </w:rPr>
        <w:t>Ә</w:t>
      </w:r>
      <w:r w:rsidR="008D64B4" w:rsidRPr="00252581">
        <w:rPr>
          <w:rFonts w:ascii="Times New Roman" w:hAnsi="Times New Roman"/>
          <w:sz w:val="28"/>
          <w:szCs w:val="28"/>
          <w:lang w:val="kk-KZ"/>
        </w:rPr>
        <w:t xml:space="preserve">рбір бөлімшенің ішінде бірізділікті сақтай отырып құрастырылған </w:t>
      </w:r>
      <w:r w:rsidR="008D64B4" w:rsidRPr="00252581">
        <w:rPr>
          <w:rFonts w:ascii="Times New Roman" w:hAnsi="Times New Roman"/>
          <w:sz w:val="28"/>
          <w:szCs w:val="28"/>
          <w:lang w:val="kk-KZ"/>
        </w:rPr>
        <w:lastRenderedPageBreak/>
        <w:t xml:space="preserve">оқу мақсаттары мұғалімдерге өз жұмысын жоспарлауға және оқушылардың жетістіктерін бағалауға, сонымен қатар оларға оқудың келесі кезеңдерінен хабардар болуға мүмкіндік береді. </w:t>
      </w:r>
    </w:p>
    <w:p w:rsidR="00A74A0F" w:rsidRPr="00252581" w:rsidRDefault="00237FAF" w:rsidP="00087CFD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2581">
        <w:rPr>
          <w:rFonts w:ascii="Times New Roman" w:hAnsi="Times New Roman"/>
          <w:sz w:val="28"/>
          <w:szCs w:val="28"/>
          <w:lang w:val="kk-KZ"/>
        </w:rPr>
        <w:t xml:space="preserve">Оқу пәнінің мазмұны 7 бөлімді қамтиды: </w:t>
      </w:r>
    </w:p>
    <w:p w:rsidR="00A74A0F" w:rsidRPr="00252581" w:rsidRDefault="00D37416" w:rsidP="0025258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ғ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>ылым әлемі</w:t>
      </w:r>
      <w:r w:rsidR="0000698C" w:rsidRPr="00252581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252581" w:rsidRDefault="00D37416" w:rsidP="0025258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ғ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>алам. Жер. Адам</w:t>
      </w:r>
      <w:r w:rsidR="0000698C" w:rsidRPr="00252581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252581" w:rsidRDefault="00D37416" w:rsidP="0025258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з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>аттар және материалдар</w:t>
      </w:r>
      <w:r w:rsidR="0000698C" w:rsidRPr="00252581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252581" w:rsidRDefault="00D37416" w:rsidP="0025258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т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>ірі және өлі табиғаттағы үдерістер</w:t>
      </w:r>
      <w:r w:rsidR="0000698C" w:rsidRPr="00252581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252581" w:rsidRDefault="00D37416" w:rsidP="0025258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э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>нергия және қозғалыс</w:t>
      </w:r>
      <w:r w:rsidR="0000698C" w:rsidRPr="00252581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A74A0F" w:rsidRPr="00252581" w:rsidRDefault="00D37416" w:rsidP="0025258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э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>кология және тұрақты даму</w:t>
      </w:r>
      <w:r w:rsidR="0000698C" w:rsidRPr="00252581"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237FAF" w:rsidRPr="00252581" w:rsidRDefault="00D37416" w:rsidP="0025258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ә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 xml:space="preserve">лемді </w:t>
      </w:r>
      <w:r w:rsidR="00952B2F" w:rsidRPr="00252581">
        <w:rPr>
          <w:rFonts w:ascii="Times New Roman" w:eastAsia="Times New Roman" w:hAnsi="Times New Roman"/>
          <w:sz w:val="28"/>
          <w:szCs w:val="28"/>
          <w:lang w:val="kk-KZ"/>
        </w:rPr>
        <w:t>өзгертетін жаңалықтар</w:t>
      </w:r>
      <w:r w:rsidR="00237FAF" w:rsidRPr="00252581">
        <w:rPr>
          <w:rFonts w:ascii="Times New Roman" w:eastAsia="Times New Roman" w:hAnsi="Times New Roman"/>
          <w:sz w:val="28"/>
          <w:szCs w:val="28"/>
          <w:lang w:val="kk-KZ"/>
        </w:rPr>
        <w:t>.</w:t>
      </w:r>
    </w:p>
    <w:p w:rsidR="007A6979" w:rsidRPr="00087CFD" w:rsidRDefault="00D37416" w:rsidP="00087CFD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7A6979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«Ғылым әлемі» бөлімі келесі бөлімшелерді қамтиды: </w:t>
      </w:r>
    </w:p>
    <w:p w:rsidR="007A6979" w:rsidRPr="00087CFD" w:rsidRDefault="007A6979" w:rsidP="00087CFD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hAnsi="Times New Roman"/>
          <w:sz w:val="28"/>
          <w:szCs w:val="28"/>
          <w:lang w:val="kk-KZ"/>
        </w:rPr>
        <w:t>ғ</w:t>
      </w:r>
      <w:r w:rsidRPr="00087CFD">
        <w:rPr>
          <w:rFonts w:ascii="Times New Roman" w:eastAsia="Times New Roman" w:hAnsi="Times New Roman"/>
          <w:sz w:val="28"/>
          <w:szCs w:val="28"/>
          <w:lang w:val="kk-KZ"/>
        </w:rPr>
        <w:t>ылымның рөлі;</w:t>
      </w:r>
    </w:p>
    <w:p w:rsidR="007A6979" w:rsidRPr="00087CFD" w:rsidRDefault="007A6979" w:rsidP="00087CF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зерттеу мәселесі;</w:t>
      </w:r>
    </w:p>
    <w:p w:rsidR="007A6979" w:rsidRPr="00087CFD" w:rsidRDefault="007A6979" w:rsidP="00087CF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зерттеуді жоспарлау;</w:t>
      </w:r>
    </w:p>
    <w:p w:rsidR="007A6979" w:rsidRPr="00087CFD" w:rsidRDefault="007A6979" w:rsidP="00087CF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деректерді жинау және жазу;</w:t>
      </w:r>
    </w:p>
    <w:p w:rsidR="007A6979" w:rsidRPr="00087CFD" w:rsidRDefault="007A6979" w:rsidP="00087CF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деректерді талдау;</w:t>
      </w:r>
    </w:p>
    <w:p w:rsidR="007A6979" w:rsidRPr="00087CFD" w:rsidRDefault="007A6979" w:rsidP="00087CFD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қорытынды және талқылау.</w:t>
      </w:r>
    </w:p>
    <w:p w:rsidR="008A2241" w:rsidRPr="00087CFD" w:rsidRDefault="008A2241" w:rsidP="00087CFD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«Ғалам. Жер. Адам» бөлімі келесі бөлімшелерді қамтиды:</w:t>
      </w:r>
    </w:p>
    <w:p w:rsidR="008A2241" w:rsidRPr="00087CFD" w:rsidRDefault="008A2241" w:rsidP="00087CFD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макро- және микроәлем;</w:t>
      </w:r>
    </w:p>
    <w:p w:rsidR="00087CFD" w:rsidRPr="00087CFD" w:rsidRDefault="008A2241" w:rsidP="00087CFD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жер туралы жалпы мағлұматтар</w:t>
      </w:r>
      <w:r w:rsidRPr="00087CFD">
        <w:rPr>
          <w:rFonts w:ascii="Times New Roman" w:hAnsi="Times New Roman"/>
          <w:sz w:val="28"/>
          <w:szCs w:val="28"/>
          <w:lang w:val="kk-KZ"/>
        </w:rPr>
        <w:t xml:space="preserve">;  </w:t>
      </w:r>
    </w:p>
    <w:p w:rsidR="00087CFD" w:rsidRDefault="00952B2F" w:rsidP="00087CFD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D37416">
        <w:rPr>
          <w:rFonts w:ascii="Times New Roman" w:eastAsia="Times New Roman" w:hAnsi="Times New Roman"/>
          <w:sz w:val="28"/>
          <w:szCs w:val="28"/>
          <w:lang w:val="kk-KZ"/>
        </w:rPr>
        <w:t>ж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ер қабықтары және олардың құрамдас бөліктері;</w:t>
      </w:r>
    </w:p>
    <w:p w:rsidR="008A2241" w:rsidRPr="00087CFD" w:rsidRDefault="00D37416" w:rsidP="00087CFD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ж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ердегі тіршілік;</w:t>
      </w:r>
    </w:p>
    <w:p w:rsidR="008A2241" w:rsidRPr="00087CFD" w:rsidRDefault="00D37416" w:rsidP="00087CF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ж</w:t>
      </w:r>
      <w:r w:rsidR="008A2241" w:rsidRPr="00087CFD">
        <w:rPr>
          <w:rFonts w:ascii="Times New Roman" w:hAnsi="Times New Roman"/>
          <w:sz w:val="28"/>
          <w:szCs w:val="28"/>
          <w:lang w:val="kk-KZ"/>
        </w:rPr>
        <w:t>ер бетін бейнелеу тәсілдері;</w:t>
      </w:r>
    </w:p>
    <w:p w:rsidR="008A2241" w:rsidRPr="00087CFD" w:rsidRDefault="00D37416" w:rsidP="00087CF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</w:t>
      </w:r>
      <w:r w:rsidR="008A2241" w:rsidRPr="00087CFD">
        <w:rPr>
          <w:rFonts w:ascii="Times New Roman" w:hAnsi="Times New Roman"/>
          <w:sz w:val="28"/>
          <w:szCs w:val="28"/>
          <w:lang w:val="kk-KZ"/>
        </w:rPr>
        <w:t>атериктер мен мұхиттар;</w:t>
      </w:r>
    </w:p>
    <w:p w:rsidR="008A2241" w:rsidRPr="00087CFD" w:rsidRDefault="00D37416" w:rsidP="00087CFD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</w:t>
      </w:r>
      <w:r w:rsidR="008A2241" w:rsidRPr="00087CFD">
        <w:rPr>
          <w:rFonts w:ascii="Times New Roman" w:hAnsi="Times New Roman"/>
          <w:sz w:val="28"/>
          <w:szCs w:val="28"/>
          <w:lang w:val="kk-KZ"/>
        </w:rPr>
        <w:t>алық географиясы</w:t>
      </w:r>
      <w:r w:rsidR="00C90024" w:rsidRPr="00087CFD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8A2241" w:rsidRPr="00087CFD" w:rsidRDefault="008A2241" w:rsidP="00087CFD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hAnsi="Times New Roman"/>
          <w:sz w:val="28"/>
          <w:szCs w:val="28"/>
          <w:lang w:val="kk-KZ"/>
        </w:rPr>
        <w:t>«</w:t>
      </w:r>
      <w:r w:rsidRPr="00087CFD">
        <w:rPr>
          <w:rFonts w:ascii="Times New Roman" w:eastAsia="Times New Roman" w:hAnsi="Times New Roman"/>
          <w:sz w:val="28"/>
          <w:szCs w:val="28"/>
          <w:lang w:val="kk-KZ"/>
        </w:rPr>
        <w:t>Заттар және материалдар» бөлімі келесі бөлімшелерді қамтиды:</w:t>
      </w:r>
    </w:p>
    <w:p w:rsidR="00854B21" w:rsidRPr="00D37416" w:rsidRDefault="00D37416" w:rsidP="00087CFD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</w:t>
      </w:r>
      <w:r w:rsidR="008A2241" w:rsidRPr="00D37416">
        <w:rPr>
          <w:rFonts w:ascii="Times New Roman" w:eastAsia="Times New Roman" w:hAnsi="Times New Roman"/>
          <w:sz w:val="28"/>
          <w:szCs w:val="28"/>
          <w:lang w:val="kk-KZ"/>
        </w:rPr>
        <w:t>аттардың құрылысы мен қасиеттері;</w:t>
      </w:r>
    </w:p>
    <w:p w:rsidR="008A2241" w:rsidRPr="00087CFD" w:rsidRDefault="00D37416" w:rsidP="00087CFD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з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аттардың жіктелуі</w:t>
      </w:r>
      <w:r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8A2241" w:rsidRPr="00087CFD" w:rsidRDefault="00854B21" w:rsidP="00087CFD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D37416">
        <w:rPr>
          <w:rFonts w:ascii="Times New Roman" w:eastAsia="Times New Roman" w:hAnsi="Times New Roman"/>
          <w:sz w:val="28"/>
          <w:szCs w:val="28"/>
          <w:lang w:val="kk-KZ"/>
        </w:rPr>
        <w:t>з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аттардың пайда болуы </w:t>
      </w:r>
      <w:r w:rsidR="007A6979" w:rsidRPr="00087CFD">
        <w:rPr>
          <w:rFonts w:ascii="Times New Roman" w:eastAsia="Times New Roman" w:hAnsi="Times New Roman"/>
          <w:sz w:val="28"/>
          <w:szCs w:val="28"/>
          <w:lang w:val="kk-KZ"/>
        </w:rPr>
        <w:t>және заттарды алу</w:t>
      </w:r>
      <w:r w:rsidR="00C90024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</w:p>
    <w:p w:rsidR="00854B21" w:rsidRPr="00087CFD" w:rsidRDefault="008A2241" w:rsidP="00087CFD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«Тірі және өлі табиғаттағы үдерістер» бөлімі келесі бөлімшелерді </w:t>
      </w:r>
    </w:p>
    <w:p w:rsidR="008A2241" w:rsidRPr="00087CFD" w:rsidRDefault="008A2241" w:rsidP="00087CF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қамтиды:</w:t>
      </w:r>
    </w:p>
    <w:p w:rsidR="008A2241" w:rsidRPr="00087CFD" w:rsidRDefault="00D37416" w:rsidP="00087CF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ө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лі табиғаттағы үдерістер;</w:t>
      </w:r>
    </w:p>
    <w:p w:rsidR="008A2241" w:rsidRPr="00087CFD" w:rsidRDefault="00D37416" w:rsidP="00087CF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т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ірі табиғаттағы үдерістер</w:t>
      </w:r>
      <w:r w:rsidR="00C90024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</w:p>
    <w:p w:rsidR="008A2241" w:rsidRPr="00087CFD" w:rsidRDefault="008A2241" w:rsidP="00087CFD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«Энергия және қозғалыс» бөлімі келесі бөлімшелерді қамтиды:</w:t>
      </w:r>
    </w:p>
    <w:p w:rsidR="008A2241" w:rsidRPr="00087CFD" w:rsidRDefault="00854B21" w:rsidP="00087CF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1) </w:t>
      </w:r>
      <w:r w:rsidR="00D37416">
        <w:rPr>
          <w:rFonts w:ascii="Times New Roman" w:hAnsi="Times New Roman"/>
          <w:sz w:val="28"/>
          <w:szCs w:val="28"/>
          <w:lang w:val="kk-KZ"/>
        </w:rPr>
        <w:t>э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нергия түрлері мен көздері</w:t>
      </w:r>
      <w:r w:rsidR="00D37416">
        <w:rPr>
          <w:rFonts w:ascii="Times New Roman" w:eastAsia="Times New Roman" w:hAnsi="Times New Roman"/>
          <w:sz w:val="28"/>
          <w:szCs w:val="28"/>
          <w:lang w:val="kk-KZ"/>
        </w:rPr>
        <w:t>;</w:t>
      </w:r>
    </w:p>
    <w:p w:rsidR="008A2241" w:rsidRPr="00087CFD" w:rsidRDefault="00D37416" w:rsidP="00087CFD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қ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озғалыс</w:t>
      </w:r>
      <w:r w:rsidR="007A6979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</w:p>
    <w:p w:rsidR="008A2241" w:rsidRPr="00087CFD" w:rsidRDefault="008A2241" w:rsidP="00087CFD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«Экол</w:t>
      </w:r>
      <w:r w:rsidR="007A6979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огия және тұрақты даму» бөлімі </w:t>
      </w:r>
      <w:r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келесі бөлімшелерді қамтиды: </w:t>
      </w:r>
    </w:p>
    <w:p w:rsidR="008A2241" w:rsidRPr="00087CFD" w:rsidRDefault="00D37416" w:rsidP="00087CF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э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кожүйелер;</w:t>
      </w:r>
    </w:p>
    <w:p w:rsidR="008A2241" w:rsidRPr="00087CFD" w:rsidRDefault="00D37416" w:rsidP="00087CF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т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ірі ағзалардың саналуандылығы</w:t>
      </w:r>
      <w:r>
        <w:rPr>
          <w:rFonts w:ascii="Times New Roman" w:eastAsia="Times New Roman" w:hAnsi="Times New Roman"/>
          <w:sz w:val="28"/>
          <w:szCs w:val="28"/>
          <w:lang w:val="kk-KZ"/>
        </w:rPr>
        <w:t>;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8A2241" w:rsidRPr="00087CFD" w:rsidRDefault="00D37416" w:rsidP="00087CF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т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абиғатты қорғау. </w:t>
      </w:r>
    </w:p>
    <w:p w:rsidR="008A2241" w:rsidRPr="00087CFD" w:rsidRDefault="008A2241" w:rsidP="00326E41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87CFD">
        <w:rPr>
          <w:rFonts w:ascii="Times New Roman" w:eastAsia="Times New Roman" w:hAnsi="Times New Roman"/>
          <w:sz w:val="28"/>
          <w:szCs w:val="28"/>
          <w:lang w:val="kk-KZ"/>
        </w:rPr>
        <w:t>«Әлемді өзгертетін ашылулар» бөлімі келесі бөлімшелерді қамтиды:</w:t>
      </w:r>
    </w:p>
    <w:p w:rsidR="008A2241" w:rsidRPr="00087CFD" w:rsidRDefault="00D37416" w:rsidP="00087CFD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lastRenderedPageBreak/>
        <w:t>ә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>лемді өзгерткен жаңалықтар;</w:t>
      </w:r>
    </w:p>
    <w:p w:rsidR="008A2241" w:rsidRPr="00087CFD" w:rsidRDefault="00D37416" w:rsidP="00087CFD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б</w:t>
      </w:r>
      <w:r w:rsidR="008A2241" w:rsidRPr="00087CFD">
        <w:rPr>
          <w:rFonts w:ascii="Times New Roman" w:eastAsia="Times New Roman" w:hAnsi="Times New Roman"/>
          <w:sz w:val="28"/>
          <w:szCs w:val="28"/>
          <w:lang w:val="kk-KZ"/>
        </w:rPr>
        <w:t xml:space="preserve">олашақ жаңалықтары. </w:t>
      </w:r>
    </w:p>
    <w:p w:rsidR="00513CB8" w:rsidRDefault="00513CB8" w:rsidP="00252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63337" w:rsidRPr="00252581" w:rsidRDefault="00C63337" w:rsidP="00252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13CB8" w:rsidRPr="00C63337" w:rsidRDefault="00513CB8" w:rsidP="00410505">
      <w:pPr>
        <w:widowControl w:val="0"/>
        <w:tabs>
          <w:tab w:val="left" w:pos="198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C63337">
        <w:rPr>
          <w:rFonts w:ascii="Times New Roman" w:hAnsi="Times New Roman"/>
          <w:bCs/>
          <w:sz w:val="28"/>
          <w:szCs w:val="28"/>
          <w:lang w:val="kk-KZ"/>
        </w:rPr>
        <w:t>3-тарау.</w:t>
      </w:r>
      <w:bookmarkStart w:id="14" w:name="_Toc443488065"/>
      <w:r w:rsidRPr="00C6333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C63337">
        <w:rPr>
          <w:rFonts w:ascii="Times New Roman" w:hAnsi="Times New Roman"/>
          <w:bCs/>
          <w:sz w:val="28"/>
          <w:szCs w:val="28"/>
          <w:lang w:val="kk-KZ"/>
        </w:rPr>
        <w:t>Оқ</w:t>
      </w:r>
      <w:r w:rsidR="00353C9B" w:rsidRPr="00C63337">
        <w:rPr>
          <w:rFonts w:ascii="Times New Roman" w:hAnsi="Times New Roman"/>
          <w:bCs/>
          <w:sz w:val="28"/>
          <w:szCs w:val="28"/>
          <w:lang w:val="kk-KZ"/>
        </w:rPr>
        <w:t>ыт</w:t>
      </w:r>
      <w:r w:rsidRPr="00C63337">
        <w:rPr>
          <w:rFonts w:ascii="Times New Roman" w:hAnsi="Times New Roman"/>
          <w:bCs/>
          <w:sz w:val="28"/>
          <w:szCs w:val="28"/>
          <w:lang w:val="kk-KZ"/>
        </w:rPr>
        <w:t>у мақсаттарының жүйесі</w:t>
      </w:r>
      <w:bookmarkEnd w:id="14"/>
    </w:p>
    <w:p w:rsidR="00854B21" w:rsidRPr="00252581" w:rsidRDefault="00854B21" w:rsidP="00252581">
      <w:pPr>
        <w:widowControl w:val="0"/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CC1A50" w:rsidRPr="000730AE" w:rsidRDefault="00173061" w:rsidP="00CC1A50">
      <w:pPr>
        <w:pStyle w:val="a4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730AE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CC1A50" w:rsidRPr="000730AE">
        <w:rPr>
          <w:rFonts w:ascii="Times New Roman" w:hAnsi="Times New Roman"/>
          <w:sz w:val="28"/>
          <w:szCs w:val="28"/>
          <w:lang w:val="kk-KZ"/>
        </w:rPr>
        <w:t>Бағдарламада оқ</w:t>
      </w:r>
      <w:r w:rsidR="00353C9B">
        <w:rPr>
          <w:rFonts w:ascii="Times New Roman" w:hAnsi="Times New Roman"/>
          <w:sz w:val="28"/>
          <w:szCs w:val="28"/>
          <w:lang w:val="kk-KZ"/>
        </w:rPr>
        <w:t>ыт</w:t>
      </w:r>
      <w:r w:rsidR="00CC1A50" w:rsidRPr="000730AE">
        <w:rPr>
          <w:rFonts w:ascii="Times New Roman" w:hAnsi="Times New Roman"/>
          <w:sz w:val="28"/>
          <w:szCs w:val="28"/>
          <w:lang w:val="kk-KZ"/>
        </w:rPr>
        <w:t>у мақсаттарын пайдалану ыңғайлылығы үшін кодтау енгізілді. Кодта бірінші сан сыныпты, екінші және үшінші сандар – бөлім мен бөлімшенің, төртінші сан – оқ</w:t>
      </w:r>
      <w:r w:rsidR="00353C9B">
        <w:rPr>
          <w:rFonts w:ascii="Times New Roman" w:hAnsi="Times New Roman"/>
          <w:sz w:val="28"/>
          <w:szCs w:val="28"/>
          <w:lang w:val="kk-KZ"/>
        </w:rPr>
        <w:t>ыт</w:t>
      </w:r>
      <w:r w:rsidR="00CC1A50" w:rsidRPr="000730AE">
        <w:rPr>
          <w:rFonts w:ascii="Times New Roman" w:hAnsi="Times New Roman"/>
          <w:sz w:val="28"/>
          <w:szCs w:val="28"/>
          <w:lang w:val="kk-KZ"/>
        </w:rPr>
        <w:t>у мақсатының реттік санын білдіреді. Мысалы, 5.1.2.1 кодында «5»</w:t>
      </w:r>
      <w:r w:rsidR="00B3367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C1A50" w:rsidRPr="000730AE">
        <w:rPr>
          <w:rFonts w:ascii="Times New Roman" w:hAnsi="Times New Roman"/>
          <w:sz w:val="28"/>
          <w:szCs w:val="28"/>
          <w:lang w:val="kk-KZ"/>
        </w:rPr>
        <w:t>сынып, «1.2»</w:t>
      </w:r>
      <w:r w:rsidR="00B3367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C1A50" w:rsidRPr="000730AE">
        <w:rPr>
          <w:rFonts w:ascii="Times New Roman" w:hAnsi="Times New Roman"/>
          <w:sz w:val="28"/>
          <w:szCs w:val="28"/>
          <w:lang w:val="kk-KZ"/>
        </w:rPr>
        <w:t>екінші бөлімнің бірінші бөлімшесі, «1»</w:t>
      </w:r>
      <w:r w:rsidR="00B3367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C1A50" w:rsidRPr="000730AE">
        <w:rPr>
          <w:rFonts w:ascii="Times New Roman" w:hAnsi="Times New Roman"/>
          <w:sz w:val="28"/>
          <w:szCs w:val="28"/>
          <w:lang w:val="kk-KZ"/>
        </w:rPr>
        <w:t>оқ</w:t>
      </w:r>
      <w:r w:rsidR="00353C9B">
        <w:rPr>
          <w:rFonts w:ascii="Times New Roman" w:hAnsi="Times New Roman"/>
          <w:sz w:val="28"/>
          <w:szCs w:val="28"/>
          <w:lang w:val="kk-KZ"/>
        </w:rPr>
        <w:t>ыт</w:t>
      </w:r>
      <w:r w:rsidR="00CC1A50" w:rsidRPr="000730AE">
        <w:rPr>
          <w:rFonts w:ascii="Times New Roman" w:hAnsi="Times New Roman"/>
          <w:sz w:val="28"/>
          <w:szCs w:val="28"/>
          <w:lang w:val="kk-KZ"/>
        </w:rPr>
        <w:t>у мақсатының реттік саны.</w:t>
      </w:r>
    </w:p>
    <w:p w:rsidR="00CC1A50" w:rsidRDefault="001207C4" w:rsidP="00CC1A50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22. </w:t>
      </w:r>
      <w:r w:rsidRPr="00852F58">
        <w:rPr>
          <w:rFonts w:ascii="Times New Roman" w:hAnsi="Times New Roman"/>
          <w:sz w:val="28"/>
          <w:szCs w:val="28"/>
          <w:lang w:val="kk-KZ"/>
        </w:rPr>
        <w:t>Оқу мақсаттарының жүйесі</w:t>
      </w:r>
      <w:r>
        <w:rPr>
          <w:rFonts w:ascii="Times New Roman" w:hAnsi="Times New Roman"/>
          <w:sz w:val="28"/>
          <w:szCs w:val="28"/>
          <w:lang w:val="kk-KZ"/>
        </w:rPr>
        <w:t xml:space="preserve"> бөлім бойынша әр сыныпқа берілген.</w:t>
      </w:r>
    </w:p>
    <w:p w:rsidR="001207C4" w:rsidRPr="00326E41" w:rsidRDefault="001207C4" w:rsidP="00CC1A5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0"/>
        <w:gridCol w:w="1847"/>
        <w:gridCol w:w="2657"/>
        <w:gridCol w:w="3125"/>
      </w:tblGrid>
      <w:tr w:rsidR="00E615F5" w:rsidRPr="00326E41" w:rsidTr="00326E41">
        <w:trPr>
          <w:trHeight w:val="279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326E41" w:rsidRDefault="00E615F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Style w:val="af1"/>
                <w:rFonts w:ascii="Times New Roman" w:hAnsi="Times New Roman"/>
                <w:color w:val="auto"/>
                <w:sz w:val="24"/>
                <w:szCs w:val="24"/>
                <w:u w:val="none"/>
                <w:lang w:val="kk-KZ"/>
              </w:rPr>
              <w:t>Білім алушылар білуі тиіс:</w:t>
            </w:r>
          </w:p>
        </w:tc>
      </w:tr>
      <w:tr w:rsidR="00E615F5" w:rsidRPr="00326E41" w:rsidTr="00326E41">
        <w:trPr>
          <w:trHeight w:val="127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326E41" w:rsidRDefault="00E615F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Бөлімдер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326E41" w:rsidRDefault="00E615F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Бөлімшелер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326E41" w:rsidRDefault="00E615F5" w:rsidP="005D3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5-сынып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326E41" w:rsidRDefault="00E615F5" w:rsidP="005D3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6-сынып</w:t>
            </w:r>
          </w:p>
        </w:tc>
      </w:tr>
      <w:tr w:rsidR="00E615F5" w:rsidRPr="00B3367D" w:rsidTr="00326E41">
        <w:trPr>
          <w:trHeight w:val="353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326E41" w:rsidRDefault="00E615F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1. Ғылым әлемі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1.1. Ғылымның рөлі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5.1.1.1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ғылымның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қызметтерін адам іс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әрекетінің түрі ретінде анықтау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6.1.1.1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жаратылыстану ғылымдарының </w:t>
            </w:r>
            <w:r w:rsidR="00501337"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зерттеу нысандарын атау</w:t>
            </w:r>
          </w:p>
        </w:tc>
      </w:tr>
      <w:tr w:rsidR="00E615F5" w:rsidRPr="00B3367D" w:rsidTr="00326E41">
        <w:trPr>
          <w:trHeight w:val="481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326E41" w:rsidRDefault="00E615F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1.2. Зерттеу сұрағы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5.1.2.1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зерттеу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сұрағы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мен болжамды тұжырымдау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6.1.2.1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тәуелді, тәуелсіз және бақыланатын айнымалыларды </w:t>
            </w:r>
            <w:r w:rsidR="00EA4C56"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анықтау</w:t>
            </w:r>
          </w:p>
        </w:tc>
      </w:tr>
      <w:tr w:rsidR="00CC1A50" w:rsidRPr="00B3367D" w:rsidTr="00CC1A50">
        <w:trPr>
          <w:trHeight w:val="198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A50" w:rsidRPr="00326E41" w:rsidRDefault="00CC1A50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1.3. Зерттеуді жоспарлау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5.1.3.1</w:t>
            </w:r>
            <w:r w:rsidR="000B17D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зерттеу жоспарын құрастыру;</w:t>
            </w:r>
          </w:p>
          <w:p w:rsidR="00CC1A50" w:rsidRPr="00CC1A50" w:rsidRDefault="000B17D3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5.1.3.2 зерттеу жүргізу кезін</w:t>
            </w:r>
            <w:r w:rsidR="00CC1A50"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дегі техника қауіпсіздігі ережелерін тұжырымдау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6.1.3.1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жоспар бойынша зерттеу жұмысын жүргізу; 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6.1.3.2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қауіпсіз жұмыс жүргізудің жағдайларын анықтау</w:t>
            </w:r>
          </w:p>
        </w:tc>
      </w:tr>
      <w:tr w:rsidR="00CC1A50" w:rsidRPr="00B3367D" w:rsidTr="00CC1A50">
        <w:trPr>
          <w:trHeight w:val="1666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A50" w:rsidRPr="00326E41" w:rsidRDefault="00CC1A50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1.4. Деректерді жинау және жазу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5.1.4.1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нысандар параметрлерін өлшем бірліктермен анықтау;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5.1.4.2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бақылаулар мен өлшеу деректерін тіркеу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6.1.4.1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Халықаралық бірліктер  жүйесінің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өлшем бірліктерін пайдалану </w:t>
            </w:r>
          </w:p>
        </w:tc>
      </w:tr>
      <w:tr w:rsidR="00E615F5" w:rsidRPr="00326E41" w:rsidTr="00326E41">
        <w:trPr>
          <w:trHeight w:val="525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326E41" w:rsidRDefault="00E615F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1.5. Деректерді талдау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5.1.5.1</w:t>
            </w:r>
            <w:r w:rsid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қайталанған өлшеулер кезіндегі арифметикалық орташа шаманы есептеу және тенденцияларын анықтау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6.1.5.1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алынған деректерді графикалық түрде көрсету</w:t>
            </w:r>
          </w:p>
        </w:tc>
      </w:tr>
      <w:tr w:rsidR="00E615F5" w:rsidRPr="00B3367D" w:rsidTr="00326E41">
        <w:trPr>
          <w:trHeight w:val="501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326E41" w:rsidRDefault="00E615F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1.6. Қорытынды және талқылау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5.1.6.1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зерттеу сұрағы бойынша қорытынды тұжырымдау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6.1.6.1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алынған қорытындыларды түрлі формада көрсету </w:t>
            </w:r>
          </w:p>
        </w:tc>
      </w:tr>
      <w:tr w:rsidR="00E615F5" w:rsidRPr="00326E41" w:rsidTr="00326E41">
        <w:trPr>
          <w:trHeight w:val="355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326E41" w:rsidRDefault="00E615F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2. Ғалам</w:t>
            </w:r>
            <w:r w:rsidRPr="00326E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Жер</w:t>
            </w:r>
            <w:r w:rsidRPr="00326E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0B17D3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2.1. Макро-</w:t>
            </w:r>
            <w:r w:rsidR="00E615F5"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және </w:t>
            </w:r>
            <w:r w:rsidR="00E615F5"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микроәлем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5.2.1.1</w:t>
            </w:r>
            <w:r w:rsid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макро- және микроәлем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нысандарын ажырата білу және мысалдар келтіру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6</w:t>
            </w:r>
            <w:r w:rsidRPr="00CC1A50">
              <w:rPr>
                <w:rFonts w:ascii="Times New Roman" w:hAnsi="Times New Roman"/>
                <w:sz w:val="24"/>
                <w:szCs w:val="24"/>
              </w:rPr>
              <w:t>.2.1.1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22BFA"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</w:rPr>
              <w:t xml:space="preserve">акро-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және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</w:rPr>
              <w:t>микро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нысандарының </w:t>
            </w:r>
            <w:r w:rsidRPr="00CC1A50">
              <w:rPr>
                <w:rFonts w:ascii="Times New Roman" w:hAnsi="Times New Roman"/>
                <w:sz w:val="24"/>
                <w:szCs w:val="24"/>
              </w:rPr>
              <w:lastRenderedPageBreak/>
              <w:t>параметр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лерін атау </w:t>
            </w:r>
          </w:p>
        </w:tc>
      </w:tr>
      <w:tr w:rsidR="009C254B" w:rsidRPr="009C254B" w:rsidTr="009C254B">
        <w:trPr>
          <w:trHeight w:val="1479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54B" w:rsidRPr="00326E41" w:rsidRDefault="009C254B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2.2. Жер туралы жалпы мағлұматтар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5.2.2.1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ер ғаламшарының пайда болуын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5.2.2.2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ердің құрылысы мен құрамын атау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6.2.2.1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ер бетіндегі бақыланатын үдерістер мен құбылыстарды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6.2.2.2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ердің қасиеттерін түсіндіру</w:t>
            </w:r>
          </w:p>
        </w:tc>
      </w:tr>
      <w:tr w:rsidR="00E615F5" w:rsidRPr="00B3367D" w:rsidTr="00326E41">
        <w:trPr>
          <w:trHeight w:val="355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5F5" w:rsidRPr="00326E41" w:rsidRDefault="00E615F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2.3. Жер қабықтары және олардың  құрамдас бөліктері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5.2.3.1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ер қабықтары және олардың құрамдас бөліктерін сипаттау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5F5" w:rsidRPr="00CC1A50" w:rsidRDefault="00E615F5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6.2.3.1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ер</w:t>
            </w:r>
            <w:r w:rsidR="00F373A8"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дің сыртқы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қабықтарының өзара байланысын түсіндіру</w:t>
            </w:r>
          </w:p>
        </w:tc>
      </w:tr>
      <w:tr w:rsidR="00CC1A50" w:rsidRPr="00B3367D" w:rsidTr="00CC1A50">
        <w:trPr>
          <w:trHeight w:val="1845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A50" w:rsidRPr="00326E41" w:rsidRDefault="00CC1A50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2.4. Жердегі тіршілік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5.2.4.1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ерде тіршіліктің пайда болуын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5.2.4.2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тіршілік ету үшін қажетті жағдайларын анықтау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6.2.4.1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ердегі тіршіліктің пайда болуы туралы ғылыми болжамдарды салыстыру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FA03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6.2.4.2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адамның 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ердегі тіршілік етуінің қазіргі жағдайларын бағалау</w:t>
            </w:r>
          </w:p>
        </w:tc>
      </w:tr>
      <w:tr w:rsidR="009C254B" w:rsidRPr="00B3367D" w:rsidTr="009C254B">
        <w:trPr>
          <w:trHeight w:val="4382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54B" w:rsidRPr="00326E41" w:rsidRDefault="009C254B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 xml:space="preserve">2.5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Жер бетін бейнелеу тәсілдері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«план» және «шартты белгілер» ұғымдарын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254B">
              <w:rPr>
                <w:rFonts w:ascii="Times New Roman" w:hAnsi="Times New Roman"/>
                <w:sz w:val="24"/>
                <w:szCs w:val="24"/>
                <w:lang w:val="kk-KZ"/>
              </w:rPr>
              <w:t>5.2.5.2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шартты белгілерді қолданып, жергілікті жердің планын оқу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5.2.5.3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бір тәсіл бойынша жергілікті жердің түсірілімін жасау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5.2.5.4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рәсімдеу талаптарына сай жергілікті жердің қарапайым жоспарларын сызу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6.2.5.1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карталар мен шартты белгілерді жіктеу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254B" w:rsidRPr="00CC1A50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6.2.5.2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шартты белгілерді пайдаланып, географиялық карталарды оқу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254B" w:rsidRPr="009C254B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254B">
              <w:rPr>
                <w:rFonts w:ascii="Times New Roman" w:hAnsi="Times New Roman"/>
                <w:sz w:val="24"/>
                <w:szCs w:val="24"/>
                <w:lang w:val="kk-KZ"/>
              </w:rPr>
              <w:t>6.2.5.3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масштабты пайдаланып, арақашықтықты есептеу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254B" w:rsidRPr="00AD44B8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44B8">
              <w:rPr>
                <w:rFonts w:ascii="Times New Roman" w:hAnsi="Times New Roman"/>
                <w:sz w:val="24"/>
                <w:szCs w:val="24"/>
                <w:lang w:val="kk-KZ"/>
              </w:rPr>
              <w:t>6.2.5.4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координаттарды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254B" w:rsidRPr="009C254B" w:rsidRDefault="009C254B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44B8">
              <w:rPr>
                <w:rFonts w:ascii="Times New Roman" w:hAnsi="Times New Roman"/>
                <w:sz w:val="24"/>
                <w:szCs w:val="24"/>
                <w:lang w:val="kk-KZ"/>
              </w:rPr>
              <w:t>6.2.5.5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сағаттық белдеулер картасын пайдаланып, уақытты анықтау</w:t>
            </w:r>
          </w:p>
        </w:tc>
      </w:tr>
      <w:tr w:rsidR="00CC1A50" w:rsidRPr="00B3367D" w:rsidTr="00CC1A50">
        <w:trPr>
          <w:trHeight w:val="2192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A50" w:rsidRPr="00326E41" w:rsidRDefault="00CC1A50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 xml:space="preserve">2.6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мұхиттар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дүние бөліктерін игеру және зерттеу тарихын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5.2.6.2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мұхиттарды зерттеу тарихын сипаттау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6.2.6.1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жоспар бойынша материктер мен олардың физикалық-географиялық аймақтарының табиғат ерекшеліктерін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6.2.6.2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жоспар бойынша мұхиттар табиғатының ерекшеліктерін анықтау</w:t>
            </w:r>
          </w:p>
        </w:tc>
      </w:tr>
      <w:tr w:rsidR="00CC1A50" w:rsidRPr="00B3367D" w:rsidTr="00CC1A50">
        <w:trPr>
          <w:trHeight w:val="3231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A50" w:rsidRPr="00326E41" w:rsidRDefault="00CC1A50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5.2.7.1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дүниежүзі халқының нәсілдік құрамын және негізгі нәсілдер мен нәсіларалық топтардың таралу аймақтарын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5.2.7.2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нәсілдік белгілердің қалыптасу факторларын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5.2.7.3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нәсілдер теңдігін дәлелдеу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6.2.7.1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халықтың қоныстану заңдылықтарын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6.2.7.2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халық тығыздығының көрсеткіштеріне баға беру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6.2.7.3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дүниежүзіндегі халық тығыздығының жоғары және төмен аймақтарын анықтап, себептерін түсіндіру</w:t>
            </w:r>
          </w:p>
        </w:tc>
      </w:tr>
      <w:tr w:rsidR="00CC1A50" w:rsidRPr="00B3367D" w:rsidTr="00CC1A50">
        <w:trPr>
          <w:trHeight w:val="5531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50" w:rsidRPr="00326E41" w:rsidRDefault="00CC1A50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3. Заттар және</w:t>
            </w:r>
            <w:r w:rsidRPr="00326E41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дар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3.1. Заттардың құрылысы мен қасиеттері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5.3.1.1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өлшектердің сұйық және газтектес заттарда таралуын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5.3.1.2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заттардың қатты, сұйық және газ күйіндегі құрылымын бөлшектер теориясына сәйкес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5.3.1.3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заттардың қасиеттерін: тығыз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дығын, аққыштығын, жылу және электрөткізгіштігін, созылмалығын, иілімділігін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 w:eastAsia="ru-RU"/>
              </w:rPr>
              <w:t>5.3.1.4</w:t>
            </w:r>
            <w:r w:rsidR="000B17D3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 w:eastAsia="ru-RU"/>
              </w:rPr>
              <w:t>физикалық және химиялық құбылыстарды ажырату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6.3.1.1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атомдар мен молекулаларды, жай және күрделі заттарды ажырату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6.3.1.2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атомның негізгі бөлшектерін және олардың орналасуын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C1A50" w:rsidRPr="00CC1A50" w:rsidRDefault="00CC1A50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6.3.1.3</w:t>
            </w:r>
            <w:r w:rsidR="000B1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заттардың қасиеттерін (балқу және қайнау температураларын) сипаттау</w:t>
            </w:r>
          </w:p>
        </w:tc>
      </w:tr>
      <w:tr w:rsidR="008E2E01" w:rsidRPr="00CC1A50" w:rsidTr="008E2E01">
        <w:trPr>
          <w:trHeight w:val="3809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E01" w:rsidRPr="00326E41" w:rsidRDefault="008E2E01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3.2. Заттардың жіктелуі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5.3.2.1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қоспалардан таза заттарды ажырату;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5.3.2.2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қоспалардың түрлерін сипаттау және бөлу әдістерін ұсыну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8E2E01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 w:eastAsia="ru-RU"/>
              </w:rPr>
              <w:t>5.3.</w:t>
            </w:r>
            <w:r w:rsidRPr="00CC1A50">
              <w:rPr>
                <w:rFonts w:ascii="Times New Roman" w:hAnsi="Times New Roman"/>
                <w:sz w:val="24"/>
                <w:szCs w:val="24"/>
                <w:lang w:val="kk-KZ" w:eastAsia="ru-RU"/>
              </w:rPr>
              <w:t>2</w:t>
            </w:r>
            <w:r w:rsidRPr="008E2E01">
              <w:rPr>
                <w:rFonts w:ascii="Times New Roman" w:hAnsi="Times New Roman"/>
                <w:sz w:val="24"/>
                <w:szCs w:val="24"/>
                <w:lang w:val="kk-KZ" w:eastAsia="ru-RU"/>
              </w:rPr>
              <w:t>.3</w:t>
            </w:r>
            <w:r w:rsidR="00FA03B4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 w:eastAsia="ru-RU"/>
              </w:rPr>
              <w:t>құрамы белгілі ерітінді дайындау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5.3.2.4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еріген заттың массалық үлесін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5.3.2.5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заттарды ерігіштігі бойынша, металдар және бейметалдарға жіктеу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заттарды органикалық және бейорганикалық заттарға жіктеу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тірі және өлі табиғаттағы қышқылдық, сілтілік және бейтарап орталарды ажырату және әмбебап индикатор көмегімен ортаны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6.3.2.3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бейтараптану үдерісін түсіндіру</w:t>
            </w:r>
          </w:p>
        </w:tc>
      </w:tr>
      <w:tr w:rsidR="008E2E01" w:rsidRPr="00B3367D" w:rsidTr="008E2E01">
        <w:trPr>
          <w:trHeight w:val="5672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E01" w:rsidRPr="00326E41" w:rsidRDefault="008E2E01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3.3. Заттардың түзілуі және алынуы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5.3.3.1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табиғатта түзілген және жасанды жолмен алынған заттарға мысалдар келтіру;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5.3.3.2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зертханалық жағдайда заттарды бөліп ала алу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6.3.3.1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табиғи және жасанды материалдардың артықшылықтары мен кемшіліктерін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6.3.3.2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тұрмыстық химия өнімдерін қолдану саласын және оларды қауіпсіз қолдану ережелерін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6.3.3.3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пайдалы қазбалардың кен орындарын және қолдану салаларын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6.3.3.4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пайдалы қазбаларды өндеудің ірі орталықтарын атау және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6.3.3.5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пайдалы қазбалардың өндірілуі  мен  өңделінуінің қоршаған ортаға әсерін түсіндіру</w:t>
            </w:r>
          </w:p>
        </w:tc>
      </w:tr>
      <w:tr w:rsidR="008E2E01" w:rsidRPr="00B3367D" w:rsidTr="008E2E01">
        <w:trPr>
          <w:trHeight w:val="2693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326E41" w:rsidRDefault="008E2E01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 Тірі және өлі табиғаттағы үдерістер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</w:rPr>
              <w:t xml:space="preserve">4.1.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Өлі табиғаттағы үдерістер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5.4.1.1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 болатын үдерістерді атау (табиғатта заттардың айналымы, тау түзілу, үгілу, климаттық үдерістер)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5.4.1.2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табиғаттағы болып жатқан үдерістердің себеп-салдарын түсіндіру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6.4.1.1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табиғаттағы болып жатқан үдерістерді модельдеу (тау түзілу, үгілу, заттардың табиғаттағы айналымы)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6.4.1.2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табиғаттағы заттардың химиялық айналымын түсіндіру</w:t>
            </w:r>
          </w:p>
        </w:tc>
      </w:tr>
      <w:tr w:rsidR="008E2E01" w:rsidRPr="00B3367D" w:rsidTr="008E2E01">
        <w:trPr>
          <w:trHeight w:val="6523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E01" w:rsidRPr="00326E41" w:rsidRDefault="008E2E01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4.2. Тірі табиғаттағы үдерістер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5.4.2.1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ағзалардың ортақ қасиеттерін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5.4.2.2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ағзалардың құрылымдық деңгейлерін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5.4.2.3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микроскоппен жұмыс істеу ережелерін қолдану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5.4.2.4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уақытша микропрепарат дайындау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8E2E01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5.4.2.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фотосинтез үдерісін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5.4.2.6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өсімдіктерде пигменттердің болуын зерттеу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5.4.2.7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отосинтездің жүруі үшін қажетті жағдайларды зерттеу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6.4.2.1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асуша компоненттерін анықта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6.4.2.2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ағзаларға тән үдерістерді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6.4.2.3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ағзалардың қоректену типтерін ажырату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6.4.2.4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толыққанды тамақтану рационын құру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6.4.2.5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азық-түлік өнімдердегі органикалық заттардың болуын тестілеу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6.4.2.6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ағзалардағы қоректік заттардың тасымалдануын модельдеу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6.4.2.7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тыныс алғанда және тыныс шығарғандағы ауа құрамындағы айырмашылықты зерттеу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6.4.2.8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ағзадағы бөлініп шығатын өнімдерді атау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6.4.2.9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ағзалардағы тітіркендіргіштерге жауап беру реакциясын зерттеу</w:t>
            </w:r>
          </w:p>
        </w:tc>
      </w:tr>
      <w:tr w:rsidR="008E2E01" w:rsidRPr="00326E41" w:rsidTr="008E2E01">
        <w:trPr>
          <w:trHeight w:val="4973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326E41" w:rsidRDefault="008E2E01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E41">
              <w:rPr>
                <w:rFonts w:ascii="Times New Roman" w:eastAsia="Times New Roman" w:hAnsi="Times New Roman"/>
                <w:sz w:val="24"/>
                <w:szCs w:val="24"/>
              </w:rPr>
              <w:t xml:space="preserve">5. Энергия </w:t>
            </w:r>
            <w:r w:rsidRPr="00326E4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және қозғалыс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5.1. Энергия түрлері мен көздері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5.5.1.1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 түрлерін ажырату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8E2E01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5.5.1.2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</w:rPr>
              <w:t>температура мен жылу энергиясын ажырату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5.5.1.3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термометрді пайдалана отырып температураны өлшеу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5.5.1.4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ғимараттарда жылу оқшаулағыш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тарын пайдаланудың практикалық әдістерін түсіндіру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5.5.1.5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E2E0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жылулық ұлғаюды сипаттау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8E2E01" w:rsidRDefault="008E2E01" w:rsidP="008E2E0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5.5.1.6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энергияның өзара айналымына мысалдар келтіру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8E2E01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6.5.1.1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энергия көздерін атау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6.5.1.2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энергияны шығарумен және оның жұтылуымен байланысты үдерістерді атау және мысалдар келтіру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8E2E01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6.5.1.3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электр энергиясының бірлігін ата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6.5.1.4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электр энергиясының құнын есептеу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6.5.1.5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энергияны алудың балама көздерін ұсынау</w:t>
            </w:r>
          </w:p>
        </w:tc>
      </w:tr>
      <w:tr w:rsidR="008E2E01" w:rsidRPr="00B3367D" w:rsidTr="008E2E01">
        <w:trPr>
          <w:trHeight w:val="4680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E01" w:rsidRPr="00326E41" w:rsidRDefault="008E2E01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 Қозғалыс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CC1A50">
            <w:pPr>
              <w:pStyle w:val="a4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5.5.2.1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тірі және өлі табиғатта қозғалыстың маңыздылығына мысалдар келтіру және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CC1A50">
            <w:pPr>
              <w:pStyle w:val="a4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5.5.2.2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әртүрлі жануарлардың қаңқа түрлерінің ерекшеліктерін зерттеу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5.5.2.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денелер қозғалысының себебін анықтау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6.5.2.1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қозғалыстың салыстырмалылығына мысалдар келтіру және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6.5.2.2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қатты денелер, сұйықтар мен газдардың қысымдарын айыра білу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6.5.2.3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адам қаңқасының құрылысын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8E2E01" w:rsidRPr="00CC1A50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6.5.2.4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бұлшық еттің құрылысын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8E2E01" w:rsidRPr="00CC1A50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6.5.2.5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 үшін қысымның мәніне мысалдар келтіру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6.5.2.6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атмосфералық қысымды өлшеу және оның мәнін түсіндіру</w:t>
            </w:r>
          </w:p>
        </w:tc>
      </w:tr>
      <w:tr w:rsidR="008E2E01" w:rsidRPr="00B3367D" w:rsidTr="008E2E01">
        <w:trPr>
          <w:trHeight w:val="3217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326E41" w:rsidRDefault="008E2E01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E41">
              <w:rPr>
                <w:rFonts w:ascii="Times New Roman" w:eastAsia="Times New Roman" w:hAnsi="Times New Roman"/>
                <w:sz w:val="24"/>
                <w:szCs w:val="24"/>
              </w:rPr>
              <w:t xml:space="preserve">6. Экология </w:t>
            </w:r>
            <w:r w:rsidRPr="00326E4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және тұрақты даму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CC1A50" w:rsidRDefault="00FA03B4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8E2E01" w:rsidRPr="00CC1A50">
              <w:rPr>
                <w:rFonts w:ascii="Times New Roman" w:eastAsia="Times New Roman" w:hAnsi="Times New Roman"/>
                <w:sz w:val="24"/>
                <w:szCs w:val="24"/>
              </w:rPr>
              <w:t>Эко</w:t>
            </w:r>
            <w:r w:rsidR="008E2E01"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жүйелер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5.6.1.1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экожүйенің құрамдас бөліктерін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8E2E01" w:rsidRPr="008E2E01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5.6.1.2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экожүйе түрлерін жіктеу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5.6.1.3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экожүйеге экологиялық факторлардың ықпал етуін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5.6.1.4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табиғи және жасанды экожүйелерді салыстыру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6.6.1.1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экожүйе құрамдас бөліктерінің өзара байланысын графикалық түрде көрсету және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8E2E01" w:rsidRDefault="008E2E01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6.6.1.2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экожүйелердің ауысу себептерін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2E01">
              <w:rPr>
                <w:rFonts w:ascii="Times New Roman" w:hAnsi="Times New Roman"/>
                <w:sz w:val="24"/>
                <w:szCs w:val="24"/>
                <w:lang w:val="kk-KZ"/>
              </w:rPr>
              <w:t>6.6.1.3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экологиялық пирамидада энергия мен заттардың ауысуын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8E2E01" w:rsidRPr="00B3367D" w:rsidTr="008E2E01">
        <w:trPr>
          <w:trHeight w:val="2456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E01" w:rsidRPr="00326E41" w:rsidRDefault="008E2E01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6.2. Тірі ағзалардың сан алуандығы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5.6.2.1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ағзаларды тірі табиғат дүниесіне жіктеу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5.6.2.2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біржасушалы және көпжасушалы ағзаларды сипаттау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6.6.2.1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өсімдіктер мен жануарлардың түрлерін анықтау үшін ағзалардың өзіндік ерекшеліктерін қолдану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8E2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6.6.2.2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жергілікті  экожүйелердегі тірі ағзалардың алуан түрлілігін зерттеу</w:t>
            </w:r>
          </w:p>
        </w:tc>
      </w:tr>
      <w:tr w:rsidR="008E2E01" w:rsidRPr="00B3367D" w:rsidTr="00137056">
        <w:trPr>
          <w:trHeight w:val="2931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E01" w:rsidRPr="00326E41" w:rsidRDefault="008E2E01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6.3. Табиғатты қорғау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5.6.3.1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ҚР экологиялық мәселелерін атау</w:t>
            </w:r>
            <w:r w:rsidR="00137056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5.6.3.2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өз аймағының экологиялық мәселелерін зерттеу</w:t>
            </w:r>
            <w:r w:rsidR="00137056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8E2E01" w:rsidRDefault="008E2E01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5.6.3.3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 Қызыл кітабының маңыздылығын анықтау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E01" w:rsidRPr="00CC1A50" w:rsidRDefault="008E2E01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6.6.3.1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өз аймағындағы кейбір экологиялық мәселелердің себептерін талдау</w:t>
            </w:r>
            <w:r w:rsidR="00137056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E2E01" w:rsidRPr="00CC1A50" w:rsidRDefault="008E2E01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6.6.3.2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экологиялық мәселелерді шешу жолдарын ұсыну</w:t>
            </w:r>
          </w:p>
        </w:tc>
      </w:tr>
      <w:tr w:rsidR="00137056" w:rsidRPr="00B3367D" w:rsidTr="00137056">
        <w:trPr>
          <w:trHeight w:val="1845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326E4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E4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7. Әлемді өзгертетін жаңалықтар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C1A50" w:rsidRDefault="00137056" w:rsidP="000B17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7.1. </w:t>
            </w:r>
          </w:p>
          <w:p w:rsidR="00137056" w:rsidRPr="00CC1A50" w:rsidRDefault="00137056" w:rsidP="000B1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өзгертетін жаңалықтар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C1A50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5.7.1.1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әлемді өзгерткен ғылыми жаңалықтарға мысалдар келтіру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C1A50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6.7.1.1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әлемді өзгерткен жаңалықтардың маңызын талқылау</w:t>
            </w:r>
          </w:p>
          <w:p w:rsidR="00137056" w:rsidRPr="00CC1A50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6.7.1.2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қазақстандық ғалымдардың жаратылыстану ғылымдарын дамытуда қосқан үлестерін талқылау</w:t>
            </w:r>
          </w:p>
        </w:tc>
      </w:tr>
      <w:tr w:rsidR="00137056" w:rsidRPr="00B3367D" w:rsidTr="001207C4">
        <w:trPr>
          <w:trHeight w:val="355"/>
        </w:trPr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137056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C1A50" w:rsidRDefault="00137056" w:rsidP="00137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 </w:t>
            </w:r>
          </w:p>
          <w:p w:rsidR="00137056" w:rsidRPr="00CC1A50" w:rsidRDefault="00137056" w:rsidP="00137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Болашақ жаңалықтары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C1A50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</w:rPr>
              <w:t>5.7.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CC1A50">
              <w:rPr>
                <w:rFonts w:ascii="Times New Roman" w:hAnsi="Times New Roman"/>
                <w:sz w:val="24"/>
                <w:szCs w:val="24"/>
              </w:rPr>
              <w:t>.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болашақ ғылыми зерттеулер үшін идеялар ұсыну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C1A50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6.7.1.3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1A50">
              <w:rPr>
                <w:rFonts w:ascii="Times New Roman" w:hAnsi="Times New Roman"/>
                <w:sz w:val="24"/>
                <w:szCs w:val="24"/>
                <w:lang w:val="kk-KZ"/>
              </w:rPr>
              <w:t>ғылыми зерттеулер  бағыттарының болашақтағы дамуына болжам жасау</w:t>
            </w:r>
          </w:p>
        </w:tc>
      </w:tr>
    </w:tbl>
    <w:p w:rsidR="00C63337" w:rsidRPr="00C63337" w:rsidRDefault="00C63337" w:rsidP="00C63337">
      <w:pPr>
        <w:pStyle w:val="a4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bookmarkStart w:id="15" w:name="_Toc443488066"/>
    </w:p>
    <w:p w:rsidR="00307685" w:rsidRPr="00252581" w:rsidRDefault="00307685" w:rsidP="00C61631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</w:pPr>
      <w:r w:rsidRPr="00252581">
        <w:rPr>
          <w:rFonts w:ascii="Times New Roman" w:hAnsi="Times New Roman"/>
          <w:sz w:val="28"/>
          <w:szCs w:val="28"/>
          <w:lang w:val="kk-KZ"/>
        </w:rPr>
        <w:t>Осы оқу бағдарламасы н</w:t>
      </w: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егізгі орта білім беру деңгейінің </w:t>
      </w:r>
      <w:r w:rsidR="00C9232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                                   </w:t>
      </w: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5-6-</w:t>
      </w:r>
      <w:r w:rsidRPr="00252581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252581">
        <w:rPr>
          <w:rFonts w:ascii="Times New Roman" w:hAnsi="Times New Roman"/>
          <w:sz w:val="28"/>
          <w:szCs w:val="28"/>
          <w:lang w:val="kk-KZ"/>
        </w:rPr>
        <w:t>Жаратылыстану</w:t>
      </w: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2525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үлгілік оқу бағдарламасының Ұзақ мерзімді жоспарына сәйкес жүзеге асырылады.</w:t>
      </w:r>
    </w:p>
    <w:p w:rsidR="00307685" w:rsidRPr="00252581" w:rsidRDefault="00D44E7D" w:rsidP="00D44E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23. Тоқсандағы бөлімдер және бөлімдер ішіндегі тақырыптар бойынша сағат сандарын бөлу мұғалімнің еркіне қалдырылады.</w:t>
      </w:r>
    </w:p>
    <w:p w:rsidR="00307685" w:rsidRPr="00252581" w:rsidRDefault="00307685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7685" w:rsidRDefault="00307685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C07BE" w:rsidRDefault="009C07BE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37056" w:rsidRDefault="00137056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37056" w:rsidRDefault="00137056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3367D" w:rsidRDefault="00B3367D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7685" w:rsidRPr="00252581" w:rsidRDefault="00307685" w:rsidP="00616C94">
      <w:pPr>
        <w:tabs>
          <w:tab w:val="left" w:pos="1134"/>
        </w:tabs>
        <w:spacing w:after="0"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lastRenderedPageBreak/>
        <w:t xml:space="preserve">Негізгі орта білім беру деңгейінің </w:t>
      </w:r>
    </w:p>
    <w:p w:rsidR="00307685" w:rsidRPr="00252581" w:rsidRDefault="00307685" w:rsidP="00616C94">
      <w:pPr>
        <w:tabs>
          <w:tab w:val="left" w:pos="1134"/>
        </w:tabs>
        <w:spacing w:after="0" w:line="240" w:lineRule="auto"/>
        <w:ind w:left="5387"/>
        <w:rPr>
          <w:rFonts w:ascii="Times New Roman" w:hAnsi="Times New Roman"/>
          <w:bCs/>
          <w:sz w:val="28"/>
          <w:szCs w:val="28"/>
          <w:lang w:val="kk-KZ"/>
        </w:rPr>
      </w:pP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5-6-</w:t>
      </w:r>
      <w:r w:rsidRPr="00252581">
        <w:rPr>
          <w:rFonts w:ascii="Times New Roman" w:hAnsi="Times New Roman"/>
          <w:bCs/>
          <w:sz w:val="28"/>
          <w:szCs w:val="28"/>
          <w:lang w:val="kk-KZ"/>
        </w:rPr>
        <w:t xml:space="preserve">сыныптарына арналған </w:t>
      </w:r>
    </w:p>
    <w:p w:rsidR="00307685" w:rsidRPr="00FA03B4" w:rsidRDefault="00307685" w:rsidP="00FA03B4">
      <w:pPr>
        <w:tabs>
          <w:tab w:val="left" w:pos="1134"/>
        </w:tabs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«</w:t>
      </w:r>
      <w:r w:rsidRPr="00252581">
        <w:rPr>
          <w:rFonts w:ascii="Times New Roman" w:hAnsi="Times New Roman"/>
          <w:sz w:val="28"/>
          <w:szCs w:val="28"/>
          <w:lang w:val="kk-KZ"/>
        </w:rPr>
        <w:t>Жаратылыстану</w:t>
      </w: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» оқу пәнінен </w:t>
      </w:r>
      <w:r w:rsidRPr="002525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жаңартылған</w:t>
      </w:r>
      <w:r w:rsidR="00FA03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Pr="002525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мазмұндағы </w:t>
      </w: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үлгілік оқу бағдарламасына </w:t>
      </w:r>
    </w:p>
    <w:p w:rsidR="00307685" w:rsidRPr="00252581" w:rsidRDefault="00307685" w:rsidP="00616C94">
      <w:pPr>
        <w:tabs>
          <w:tab w:val="left" w:pos="1134"/>
        </w:tabs>
        <w:spacing w:after="0" w:line="240" w:lineRule="auto"/>
        <w:ind w:left="5387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2525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қосымша</w:t>
      </w:r>
    </w:p>
    <w:p w:rsidR="00307685" w:rsidRDefault="00307685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410505" w:rsidRPr="00252581" w:rsidRDefault="00410505" w:rsidP="0025258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:rsidR="00307685" w:rsidRPr="00C63337" w:rsidRDefault="00307685" w:rsidP="00326E4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C63337">
        <w:rPr>
          <w:rFonts w:ascii="Times New Roman" w:hAnsi="Times New Roman"/>
          <w:bCs/>
          <w:sz w:val="28"/>
          <w:szCs w:val="28"/>
          <w:lang w:val="kk-KZ"/>
        </w:rPr>
        <w:t>Негізгі орта білім беру деңгейінің 5-6-сыныптарына арналған</w:t>
      </w:r>
    </w:p>
    <w:p w:rsidR="00410505" w:rsidRDefault="00307685" w:rsidP="0041050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C63337">
        <w:rPr>
          <w:rFonts w:ascii="Times New Roman" w:hAnsi="Times New Roman"/>
          <w:bCs/>
          <w:sz w:val="28"/>
          <w:szCs w:val="28"/>
          <w:lang w:val="kk-KZ"/>
        </w:rPr>
        <w:t xml:space="preserve">«Жаратылыстану» пәнінен </w:t>
      </w:r>
      <w:r w:rsidRPr="00C63337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жаңартылған мазмұндағы </w:t>
      </w:r>
      <w:r w:rsidRPr="00C63337">
        <w:rPr>
          <w:rFonts w:ascii="Times New Roman" w:hAnsi="Times New Roman"/>
          <w:bCs/>
          <w:sz w:val="28"/>
          <w:szCs w:val="28"/>
          <w:lang w:val="kk-KZ"/>
        </w:rPr>
        <w:t>үлгілік оқу бағдарламасын жүзеге асыру бойынша</w:t>
      </w:r>
      <w:r w:rsidR="00E512FB" w:rsidRPr="00C63337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C63337">
        <w:rPr>
          <w:rFonts w:ascii="Times New Roman" w:hAnsi="Times New Roman"/>
          <w:bCs/>
          <w:sz w:val="28"/>
          <w:szCs w:val="28"/>
          <w:lang w:val="kk-KZ"/>
        </w:rPr>
        <w:t>ұзақ мерзімді жоспар</w:t>
      </w:r>
      <w:bookmarkStart w:id="16" w:name="_Toc437082415"/>
      <w:bookmarkStart w:id="17" w:name="_Toc439233110"/>
      <w:bookmarkStart w:id="18" w:name="_Toc440984678"/>
    </w:p>
    <w:p w:rsidR="00410505" w:rsidRDefault="00410505" w:rsidP="00410505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07685" w:rsidRDefault="00307685" w:rsidP="00410505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  <w:r w:rsidRPr="00C61631">
        <w:rPr>
          <w:rFonts w:ascii="Times New Roman" w:hAnsi="Times New Roman"/>
          <w:sz w:val="28"/>
          <w:szCs w:val="28"/>
          <w:lang w:val="kk-KZ"/>
        </w:rPr>
        <w:t>1) 5-сынып</w:t>
      </w:r>
      <w:bookmarkEnd w:id="16"/>
      <w:bookmarkEnd w:id="17"/>
      <w:bookmarkEnd w:id="18"/>
      <w:r w:rsidR="00FA03B4">
        <w:rPr>
          <w:rFonts w:ascii="Times New Roman" w:hAnsi="Times New Roman"/>
          <w:sz w:val="28"/>
          <w:szCs w:val="28"/>
          <w:lang w:val="kk-KZ"/>
        </w:rPr>
        <w:t>:</w:t>
      </w:r>
    </w:p>
    <w:p w:rsidR="00410505" w:rsidRPr="00410505" w:rsidRDefault="00410505" w:rsidP="00410505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652"/>
        <w:gridCol w:w="4961"/>
      </w:tblGrid>
      <w:tr w:rsidR="00307685" w:rsidRPr="00C61631" w:rsidTr="00C61631">
        <w:trPr>
          <w:trHeight w:val="420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жоспардың мазмұны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Оқ</w:t>
            </w:r>
            <w:r w:rsidR="00353C9B">
              <w:rPr>
                <w:rFonts w:ascii="Times New Roman" w:hAnsi="Times New Roman"/>
                <w:sz w:val="24"/>
                <w:szCs w:val="24"/>
                <w:lang w:val="kk-KZ"/>
              </w:rPr>
              <w:t>ыт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 мақсаттары. Білім алушылар:</w:t>
            </w:r>
          </w:p>
        </w:tc>
      </w:tr>
      <w:tr w:rsidR="00307685" w:rsidRPr="00C61631" w:rsidTr="00C61631">
        <w:trPr>
          <w:trHeight w:val="28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C61631">
            <w:pPr>
              <w:widowControl w:val="0"/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1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307685" w:rsidRPr="00B3367D" w:rsidTr="00C61631">
        <w:trPr>
          <w:trHeight w:val="345"/>
        </w:trPr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5.1</w:t>
            </w:r>
          </w:p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Ғылым әлемі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Ғылымның рөлі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5.1.1.1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ғылымның қызметтерін адам іс-әрекетінің түрі ретінде анықтау</w:t>
            </w:r>
          </w:p>
        </w:tc>
      </w:tr>
      <w:tr w:rsidR="00307685" w:rsidRPr="00B3367D" w:rsidTr="00C61631">
        <w:trPr>
          <w:trHeight w:val="353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Зерттеу сұрағы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5.1.2.1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зерттеу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сұрағы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мен болжамды тұжырымдау</w:t>
            </w:r>
          </w:p>
        </w:tc>
      </w:tr>
      <w:tr w:rsidR="00137056" w:rsidRPr="00B3367D" w:rsidTr="00137056">
        <w:trPr>
          <w:trHeight w:val="633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Зерттеуді жоспарлау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FA03B4" w:rsidP="00137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5.1.3.1 </w:t>
            </w:r>
            <w:r w:rsidR="00137056"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зерттеу жоспарын құрастыру</w:t>
            </w:r>
            <w:r w:rsidR="0013705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5.1.3.2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зерттеу жүргізу кезіндегі қауіпсіздік техникасының ережелерін тұжырымдау</w:t>
            </w:r>
          </w:p>
        </w:tc>
      </w:tr>
      <w:tr w:rsidR="00137056" w:rsidRPr="00C61631" w:rsidTr="00137056">
        <w:trPr>
          <w:trHeight w:val="928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Деректерді жинау және жазу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Del="006E36BE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5.1.4.1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нысандар параметрлерін өлшем бірліктермен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Del="006E36BE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5.1.4.2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бақылаулар мен өлшеу деректерін тіркеу</w:t>
            </w:r>
          </w:p>
        </w:tc>
      </w:tr>
      <w:tr w:rsidR="00307685" w:rsidRPr="00C61631" w:rsidTr="00C61631">
        <w:trPr>
          <w:trHeight w:val="487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single" w:sz="4" w:space="0" w:color="auto"/>
            </w:tcBorders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Деректерді талдау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C61631" w:rsidDel="00664192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қайталанған өлшеулер кезіндегі арифметикалық орташа шаманы есептейді және тенденцияларын анықтау</w:t>
            </w:r>
          </w:p>
        </w:tc>
      </w:tr>
      <w:tr w:rsidR="00307685" w:rsidRPr="00C61631" w:rsidTr="00C61631">
        <w:trPr>
          <w:trHeight w:val="390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Қорытынды және талқылау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C61631" w:rsidDel="00664192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5.1.6.1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зерттеу сұрағы бойынша қорытынды тұжырымдау</w:t>
            </w:r>
          </w:p>
        </w:tc>
      </w:tr>
      <w:tr w:rsidR="00307685" w:rsidRPr="00C61631" w:rsidTr="00C61631">
        <w:trPr>
          <w:trHeight w:val="641"/>
        </w:trPr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9C07BE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</w:t>
            </w:r>
          </w:p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Адам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Ғалам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9C07BE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</w:rPr>
              <w:t xml:space="preserve">акро-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және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</w:rPr>
              <w:t>микро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</w:rPr>
              <w:t xml:space="preserve">акро-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және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</w:rPr>
              <w:t>микро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нысандарын ажырата білу және мысалдар келтіру </w:t>
            </w:r>
          </w:p>
        </w:tc>
      </w:tr>
      <w:tr w:rsidR="00137056" w:rsidRPr="00B3367D" w:rsidTr="001207C4">
        <w:trPr>
          <w:trHeight w:val="927"/>
        </w:trPr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Default="00137056" w:rsidP="002525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Жер туралы жалпы мағлұматтар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1E3854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854">
              <w:rPr>
                <w:rFonts w:ascii="Times New Roman" w:hAnsi="Times New Roman"/>
                <w:sz w:val="24"/>
                <w:szCs w:val="24"/>
                <w:lang w:val="kk-KZ"/>
              </w:rPr>
              <w:t>5.2.2.1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 ғаламшарының пайда болуын түсіндіру</w:t>
            </w:r>
          </w:p>
          <w:p w:rsidR="00137056" w:rsidRPr="001E3854" w:rsidRDefault="00137056" w:rsidP="0013705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5.2.2.2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Жердің құрылысы мен құрамын атау</w:t>
            </w:r>
          </w:p>
        </w:tc>
      </w:tr>
      <w:tr w:rsidR="001E3854" w:rsidRPr="00B3367D" w:rsidTr="00C61631">
        <w:trPr>
          <w:trHeight w:val="641"/>
        </w:trPr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3854" w:rsidRDefault="001E3854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3854" w:rsidRDefault="001E3854" w:rsidP="001E38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Жер қабықтары және олардың құрамдас бөліктері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54" w:rsidRPr="00C61631" w:rsidRDefault="001E3854" w:rsidP="00CC1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5.2.3.1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 қабықтарын және олардың құрамдас бөліктерін сипаттау</w:t>
            </w:r>
          </w:p>
        </w:tc>
      </w:tr>
      <w:tr w:rsidR="00137056" w:rsidRPr="00B3367D" w:rsidTr="00137056">
        <w:trPr>
          <w:trHeight w:val="986"/>
        </w:trPr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326E41" w:rsidRDefault="00137056" w:rsidP="001E38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Жердегі тіршілік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5.2.4.1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Жерде тіршіліктің пайда болуын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5.2.4.2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тіршілік етуге қажетті жағдайларды анықтау</w:t>
            </w:r>
          </w:p>
        </w:tc>
      </w:tr>
      <w:tr w:rsidR="00137056" w:rsidRPr="00B3367D" w:rsidTr="00137056">
        <w:trPr>
          <w:trHeight w:val="2412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 бетін бейнелеу тәсілдері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5.2.5.1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«жоспар» және «шартты белгілер» ұғымдарын түсіндіру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5.2.5.2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шартты белгілерді қолданып, жергілікті жердің планын оқу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5.2.5.3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бір тәсіл бойынша жергілікті жердің түсірілімін жасау (көз мөлшермен түсіру, полярлық түсіру, бағдарлық түсіру)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5.2.5.4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тіркеу талаптарына сай жергілікті жердің қарапайым пландарын сызу</w:t>
            </w:r>
          </w:p>
        </w:tc>
      </w:tr>
      <w:tr w:rsidR="00137056" w:rsidRPr="00C61631" w:rsidTr="001207C4">
        <w:trPr>
          <w:trHeight w:val="1114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2525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Материктер мен мұхиттар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5.2.6.1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материктер мен дүние бөліктерін игеру және зерттеу тарихын сипаттау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5.2.6.2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мұхиттарды зерттеу тарихын сипаттау</w:t>
            </w:r>
          </w:p>
        </w:tc>
      </w:tr>
      <w:tr w:rsidR="00137056" w:rsidRPr="00CC1A50" w:rsidTr="00137056">
        <w:trPr>
          <w:trHeight w:val="1330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5.2.7.1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дүниежүзі халқының нәсілдік құрамын, негізгі нәсілдер мен нәсіларалық топтардың таралу аймақтарын анықтау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5.2.7.2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нәсілдік белгілердің қалыптасу факторларын анықтау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5.2.7.3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нәсілдер теңдігін дәлелдеу</w:t>
            </w:r>
          </w:p>
        </w:tc>
      </w:tr>
      <w:tr w:rsidR="001E3854" w:rsidRPr="00C61631" w:rsidTr="00C61631">
        <w:trPr>
          <w:trHeight w:val="35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54" w:rsidRPr="00C61631" w:rsidRDefault="001E3854" w:rsidP="00C6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137056" w:rsidRPr="00B3367D" w:rsidTr="00137056">
        <w:trPr>
          <w:trHeight w:val="2705"/>
        </w:trPr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5.2</w:t>
            </w:r>
          </w:p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Заттар және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дар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құрылысы мен қасиеттері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5.3.1.1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бөлшектердің сұйық және газтектес заттарда таралуын түсіндіру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5.3.1.2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заттардың қатты, сұйық және газ күйіндегі құрылымын бөлшектер теориясына сәйкес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5.3.1.3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қасиеттерін: тығыздығын, аққыштығын, жылу және электрөткізгіштігін, созылғыштығын, иілімділігін сипаттау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5.3.1.4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физикалық және химиялық құбылыстарды ажырату</w:t>
            </w:r>
          </w:p>
        </w:tc>
      </w:tr>
      <w:tr w:rsidR="00137056" w:rsidRPr="00B3367D" w:rsidTr="00137056">
        <w:trPr>
          <w:trHeight w:val="2206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жіктелуі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5.3.2.1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қоспалар мен таза заттарды ажырату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5.3.2.2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қоспалардың түрлерін сипаттайды және бөлу әдістерін ұсыну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5.3.2.3</w:t>
            </w:r>
            <w:r w:rsidR="00FA03B4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 w:eastAsia="ru-RU"/>
              </w:rPr>
              <w:t>құрамы белгілі ерітіндіні дайындау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5.3.2.4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еріген заттың массалық үлесін есептеу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5.3.2.5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заттарды ерігіштігі бойынша, металдар және бейметалдарға жіктеу</w:t>
            </w:r>
          </w:p>
        </w:tc>
      </w:tr>
      <w:tr w:rsidR="00137056" w:rsidRPr="00C61631" w:rsidTr="001207C4">
        <w:trPr>
          <w:trHeight w:val="1390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түзілуі және алынуы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5.3.3.1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кейбір табиғатта түзілген және жасанды жолмен алынған заттарға мысалдар келтіру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5.3.3.2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зертханалық жағдайда заттарды бөліп ала алу</w:t>
            </w:r>
          </w:p>
        </w:tc>
      </w:tr>
      <w:tr w:rsidR="001E3854" w:rsidRPr="00C61631" w:rsidTr="00C61631">
        <w:trPr>
          <w:trHeight w:val="11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54" w:rsidRPr="00C61631" w:rsidRDefault="001E3854" w:rsidP="00C6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137056" w:rsidRPr="00C61631" w:rsidTr="001207C4">
        <w:trPr>
          <w:trHeight w:val="1390"/>
        </w:trPr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5.3</w:t>
            </w:r>
          </w:p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және өлі табиғаттағы үдерістер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Өлі табиғаттағы үдерістер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5.4.1.1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 болатын үдерістерді атау (табиғатта заттардың айналымы, тау түзілу, үгілу, климаттық үдерістер)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5.4.1.2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табиғаттағы болып жатқан үдерістердің себеп-салдарларын түсіндіру</w:t>
            </w:r>
          </w:p>
        </w:tc>
      </w:tr>
      <w:tr w:rsidR="00137056" w:rsidRPr="00B3367D" w:rsidTr="00137056">
        <w:trPr>
          <w:trHeight w:val="3263"/>
        </w:trPr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5.4.2.1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ағзалардың ортақ қасиеттерін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5.4.2.2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ағзалардың құрылымдық деңгейлерін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5.4.2.3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>микроскоппен жұмыс істеу ережелерін қолдан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5.4.2.4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уақытша микропрепарат дайында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5.4.2.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фотосинтез үдерісін түсіндіру;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5.4.2.6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өсімдіктерде пигменттердің болуын зертте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5.4.2.7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фотосинтездің жүруі үшін қажетті жағдайларын зертте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</w:tc>
      </w:tr>
      <w:tr w:rsidR="00137056" w:rsidRPr="00B3367D" w:rsidTr="00137056">
        <w:trPr>
          <w:trHeight w:val="2899"/>
        </w:trPr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5.3</w:t>
            </w:r>
          </w:p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</w:rPr>
              <w:t xml:space="preserve">Энергия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және қозғалыс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 түрлері мен көздері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5.5.1.1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 түрлерін ажырату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5.5.1.2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>температура мен жылу энергиясын ажырат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5.5.1.3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термометрді пайдалана отырып температураны өлшеу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5.5.1.4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ғимараттарда жылу оқшаулағыштарын пайдаланудың практикалық әдістерін түсіндіру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5.5.1.5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705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жылулық ұлғаюды сипатта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5.5.1.6</w:t>
            </w:r>
            <w:r w:rsidR="00FA03B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энергияның өзара айналымына мысалдар келтіру</w:t>
            </w:r>
          </w:p>
        </w:tc>
      </w:tr>
      <w:tr w:rsidR="00137056" w:rsidRPr="00C61631" w:rsidTr="001207C4">
        <w:trPr>
          <w:trHeight w:val="1952"/>
        </w:trPr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137056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Қозғалыс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5.5.2.1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тірі және өлі табиғатта қозғалыстың маңыздылығына мысалдар келтіреді және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5.5.2.2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әртүрлі жануарлардың қаңқа түрлерінің ерекшеліктерін зерттеу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5.5.2.3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денелер қозғалысының себебін анықтау </w:t>
            </w:r>
          </w:p>
        </w:tc>
      </w:tr>
      <w:tr w:rsidR="001E3854" w:rsidRPr="00C61631" w:rsidTr="00C61631">
        <w:trPr>
          <w:trHeight w:val="35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54" w:rsidRPr="00C61631" w:rsidRDefault="001E3854" w:rsidP="00C61631">
            <w:pPr>
              <w:tabs>
                <w:tab w:val="left" w:pos="317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137056" w:rsidRPr="00B3367D" w:rsidTr="00137056">
        <w:trPr>
          <w:trHeight w:val="1785"/>
        </w:trPr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5.4</w:t>
            </w:r>
          </w:p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Экология және тұрақты даму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Экожүйелер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5.6.1.1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экожүйенің құрамдас бөліктерін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5.6.1.2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экожүйе түрлерін жіктеу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5.6.1.3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экологиялық факторлардың экожүйе қызметіне ықпал етуін түсіндір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5.6.1.4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таби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ғ</w:t>
            </w: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и ж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не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жасанды экожүйелерді салыстыру</w:t>
            </w:r>
          </w:p>
        </w:tc>
      </w:tr>
      <w:tr w:rsidR="00137056" w:rsidRPr="00C61631" w:rsidTr="00137056">
        <w:trPr>
          <w:trHeight w:val="976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137056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ағзалардың сан алуандығы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5.6.2.1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ағзаларды тірі табиғат дүниелеріне жіктеу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5.6.2.2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біржасушалы және көпжасушалы ағзаларды сипаттау</w:t>
            </w:r>
          </w:p>
        </w:tc>
      </w:tr>
      <w:tr w:rsidR="00137056" w:rsidRPr="00C61631" w:rsidTr="001207C4">
        <w:trPr>
          <w:trHeight w:val="1676"/>
        </w:trPr>
        <w:tc>
          <w:tcPr>
            <w:tcW w:w="20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Табиғатты қорғау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5.6.3.1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>Қазақстан Республикасының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экологиялық мәселелерін атау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5.6.3.2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өз аймағының экологиялық мәселелерін зерттеу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5.6.3.3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>Қазақстан Республикасының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Қызыл кітабының маңыздылығын анықтау</w:t>
            </w:r>
          </w:p>
        </w:tc>
      </w:tr>
      <w:tr w:rsidR="001E3854" w:rsidRPr="00C61631" w:rsidTr="00C61631">
        <w:trPr>
          <w:trHeight w:val="342"/>
        </w:trPr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54" w:rsidRPr="00C61631" w:rsidRDefault="001E3854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5.4</w:t>
            </w:r>
          </w:p>
          <w:p w:rsidR="001E3854" w:rsidRPr="00C61631" w:rsidRDefault="001E3854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өзгертетін жаңалықтар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54" w:rsidRPr="00C61631" w:rsidRDefault="001E3854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өзгертетін жаңалықтар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54" w:rsidRPr="00C61631" w:rsidRDefault="001E3854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5.7.1.1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әлемді өзгерткен ғылыми жаңалықтарға мысалдар келтіру</w:t>
            </w:r>
          </w:p>
        </w:tc>
      </w:tr>
      <w:tr w:rsidR="001E3854" w:rsidRPr="00B3367D" w:rsidTr="00137056">
        <w:trPr>
          <w:trHeight w:val="159"/>
        </w:trPr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854" w:rsidRPr="00C61631" w:rsidRDefault="001E3854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854" w:rsidRPr="0029456C" w:rsidRDefault="0029456C" w:rsidP="0025258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Болашақ жаңылықтары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854" w:rsidRPr="00CD68C7" w:rsidRDefault="001E3854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68C7">
              <w:rPr>
                <w:rFonts w:ascii="Times New Roman" w:hAnsi="Times New Roman"/>
                <w:sz w:val="24"/>
                <w:szCs w:val="24"/>
                <w:lang w:val="kk-KZ"/>
              </w:rPr>
              <w:t>5.7.2.1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болашақ ғылыми зерттеулер үшін  зерттеу идеяларын ұсыну</w:t>
            </w:r>
          </w:p>
        </w:tc>
      </w:tr>
    </w:tbl>
    <w:p w:rsidR="00410505" w:rsidRDefault="00410505" w:rsidP="0025258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bookmarkStart w:id="19" w:name="_Toc440984679"/>
      <w:bookmarkStart w:id="20" w:name="_Toc439233111"/>
    </w:p>
    <w:p w:rsidR="00307685" w:rsidRDefault="00307685" w:rsidP="0025258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C61631">
        <w:rPr>
          <w:rFonts w:ascii="Times New Roman" w:hAnsi="Times New Roman"/>
          <w:bCs/>
          <w:sz w:val="28"/>
          <w:szCs w:val="28"/>
          <w:lang w:val="kk-KZ"/>
        </w:rPr>
        <w:t>2)</w:t>
      </w:r>
      <w:r w:rsidR="0029456C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C61631">
        <w:rPr>
          <w:rFonts w:ascii="Times New Roman" w:hAnsi="Times New Roman"/>
          <w:bCs/>
          <w:sz w:val="28"/>
          <w:szCs w:val="28"/>
          <w:lang w:val="kk-KZ"/>
        </w:rPr>
        <w:t>6-сынып</w:t>
      </w:r>
      <w:r w:rsidR="005A7A57">
        <w:rPr>
          <w:rFonts w:ascii="Times New Roman" w:hAnsi="Times New Roman"/>
          <w:bCs/>
          <w:sz w:val="28"/>
          <w:szCs w:val="28"/>
          <w:lang w:val="kk-KZ"/>
        </w:rPr>
        <w:t>:</w:t>
      </w:r>
    </w:p>
    <w:p w:rsidR="00410505" w:rsidRPr="00C61631" w:rsidRDefault="00410505" w:rsidP="0025258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4961"/>
      </w:tblGrid>
      <w:tr w:rsidR="00307685" w:rsidRPr="00C61631" w:rsidTr="00C6163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9"/>
          <w:bookmarkEnd w:id="20"/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Ұзақ мерзімді жоспардың мазмұны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Оқ</w:t>
            </w:r>
            <w:r w:rsidR="00353C9B">
              <w:rPr>
                <w:rFonts w:ascii="Times New Roman" w:hAnsi="Times New Roman"/>
                <w:sz w:val="24"/>
                <w:szCs w:val="24"/>
                <w:lang w:val="kk-KZ"/>
              </w:rPr>
              <w:t>ыт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 мақсаттары. Білім алушылар:</w:t>
            </w:r>
          </w:p>
        </w:tc>
      </w:tr>
      <w:tr w:rsidR="00307685" w:rsidRPr="00C61631" w:rsidTr="00C61631">
        <w:trPr>
          <w:trHeight w:val="32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C6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307685" w:rsidRPr="00B3367D" w:rsidTr="00C61631">
        <w:trPr>
          <w:trHeight w:val="4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29456C" w:rsidP="002525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6.1</w:t>
            </w:r>
          </w:p>
          <w:p w:rsidR="00307685" w:rsidRPr="00C61631" w:rsidRDefault="00307685" w:rsidP="002525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Ғылым әлемі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137056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Ғылым рөлі</w:t>
            </w:r>
          </w:p>
          <w:p w:rsidR="00307685" w:rsidRPr="00C61631" w:rsidRDefault="00307685" w:rsidP="00137056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6.1.1.1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жаратылыстану ғылымдарының зерттеу нысандарын тізіп атау</w:t>
            </w:r>
          </w:p>
        </w:tc>
      </w:tr>
      <w:tr w:rsidR="0029456C" w:rsidRPr="00B3367D" w:rsidTr="00C61631">
        <w:trPr>
          <w:trHeight w:val="4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456C" w:rsidRDefault="0029456C" w:rsidP="002525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456C" w:rsidRPr="00C61631" w:rsidRDefault="0029456C" w:rsidP="00137056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Зерттеу сұрағы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456C" w:rsidRPr="00C61631" w:rsidRDefault="0029456C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6.1.2.1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тәуелді, тәуелсіз және бақыланатын айнымалыларды анықтау</w:t>
            </w:r>
          </w:p>
        </w:tc>
      </w:tr>
      <w:tr w:rsidR="00137056" w:rsidRPr="00B3367D" w:rsidTr="001207C4">
        <w:trPr>
          <w:trHeight w:val="11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Зерттеуді жоспарлау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6.1.3.1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жоспар бойынша зерттеу жұмысын жүргізу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6.1.3.2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қауіпсіз жұмыс жүргізудің жағдайларын анықтау</w:t>
            </w:r>
          </w:p>
        </w:tc>
      </w:tr>
      <w:tr w:rsidR="00307685" w:rsidRPr="00B3367D" w:rsidTr="00C616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C61631" w:rsidRDefault="00307685" w:rsidP="00137056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Деректерді жинау және тіркеу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C61631" w:rsidRDefault="0029456C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6.1.4.1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26E41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Халықаралық бірліктер  жүйесінің </w:t>
            </w:r>
            <w:r w:rsidRPr="00326E41">
              <w:rPr>
                <w:rFonts w:ascii="Times New Roman" w:hAnsi="Times New Roman"/>
                <w:sz w:val="24"/>
                <w:szCs w:val="24"/>
                <w:lang w:val="kk-KZ"/>
              </w:rPr>
              <w:t>өлшем бірліктерін пайдалану</w:t>
            </w:r>
          </w:p>
        </w:tc>
      </w:tr>
      <w:tr w:rsidR="00307685" w:rsidRPr="00C61631" w:rsidTr="00C6163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C61631" w:rsidRDefault="00307685" w:rsidP="00137056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Мәліметтерді талдау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5" w:rsidRPr="00C61631" w:rsidRDefault="00307685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6.1.5.1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алынған деректерді графикалық түрде көрсету</w:t>
            </w:r>
          </w:p>
        </w:tc>
      </w:tr>
      <w:tr w:rsidR="00307685" w:rsidRPr="00B3367D" w:rsidTr="00C61631">
        <w:trPr>
          <w:trHeight w:val="34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C61631" w:rsidRDefault="00307685" w:rsidP="00137056">
            <w:pPr>
              <w:widowControl w:val="0"/>
              <w:tabs>
                <w:tab w:val="left" w:pos="12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Қорытынды және талқылау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C61631" w:rsidRDefault="00307685" w:rsidP="0013705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6.1.6.1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алынған қорытындыларды түрлі формада көрсету</w:t>
            </w:r>
          </w:p>
        </w:tc>
      </w:tr>
      <w:tr w:rsidR="00307685" w:rsidRPr="00C61631" w:rsidTr="00C6163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C61631" w:rsidRDefault="0029456C" w:rsidP="002525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6.1</w:t>
            </w:r>
          </w:p>
          <w:p w:rsidR="00307685" w:rsidRPr="00C61631" w:rsidRDefault="00307685" w:rsidP="002525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Адам. Жер. Ғалам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137056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Макро- және микроәлем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6.2.1.1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макро- және микроәлем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нысандарының параметрлерін атау</w:t>
            </w:r>
          </w:p>
        </w:tc>
      </w:tr>
      <w:tr w:rsidR="00137056" w:rsidRPr="00CC1A50" w:rsidTr="001207C4">
        <w:trPr>
          <w:trHeight w:val="8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Жер туралы жалпы мағлұматтар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6.2.2.1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 бетіндегі бақыланатын үдерістер мен құбылыстарды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6.2.2.2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Жердің қасиеттерін түсіндіру </w:t>
            </w:r>
          </w:p>
        </w:tc>
      </w:tr>
      <w:tr w:rsidR="00307685" w:rsidRPr="00B3367D" w:rsidTr="00C61631">
        <w:trPr>
          <w:trHeight w:val="39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137056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Жер өрістері және олардың құрамдас бөліктері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6.2.3.1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 қабықтарының өзара байланыс тәсілдерін түсіндіру</w:t>
            </w:r>
          </w:p>
        </w:tc>
      </w:tr>
      <w:tr w:rsidR="00137056" w:rsidRPr="00B3367D" w:rsidTr="001207C4">
        <w:trPr>
          <w:trHeight w:val="11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Жердегі тіршілік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6.2.4.1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Жердегі тіршіліктің пайда болуы туралы ғылыми болжамдарды салыстыру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6.2.4.2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адамның Жерде тіршілік етуінің қазіргі жағдайларын бағалау</w:t>
            </w:r>
          </w:p>
        </w:tc>
      </w:tr>
      <w:tr w:rsidR="00137056" w:rsidRPr="00B3367D" w:rsidTr="001207C4">
        <w:trPr>
          <w:trHeight w:val="28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Жер бетін бейнелеу тәсілдері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6.2.5.1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карталар мен шартты белгілерді жіктеу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6.2.5.2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шартты белгілерді пайдаланып, географиялық карталарды оқу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6.2.5.3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масштабты пайдаланып, арақашықтықты есептеу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6.2.5.4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географиялық координаттарды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6.2.5.5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сағаттық белдеулер картасын пайдаланып, уақытты анықтау</w:t>
            </w:r>
          </w:p>
        </w:tc>
      </w:tr>
      <w:tr w:rsidR="00137056" w:rsidRPr="00B3367D" w:rsidTr="001207C4">
        <w:trPr>
          <w:trHeight w:val="166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Материктер мен мұхиттар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6.2.6.1</w:t>
            </w:r>
            <w:r w:rsidR="00FA03B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жоспар бойынша материктер мен олардың физикалық-географиялық аймақтарының табиғат ерекшеліктерін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6.2.6.2</w:t>
            </w:r>
            <w:r w:rsidR="005A7A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жоспар бойынша мұхиттар табиғатының ерекшеліктерін анықтау</w:t>
            </w:r>
          </w:p>
        </w:tc>
      </w:tr>
      <w:tr w:rsidR="00137056" w:rsidRPr="00B3367D" w:rsidTr="001207C4">
        <w:trPr>
          <w:trHeight w:val="19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37056" w:rsidRPr="00C61631" w:rsidRDefault="00137056" w:rsidP="0029456C">
            <w:pPr>
              <w:tabs>
                <w:tab w:val="left" w:pos="18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056" w:rsidRPr="00137056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6.2.7.1</w:t>
            </w:r>
            <w:r w:rsidR="005A7A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халықтың қоныстану заңдылықтарын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6.2.7.2</w:t>
            </w:r>
            <w:r w:rsidR="005A7A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халық тығыздығының көрсеткіштеріне баға беру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AD44B8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6.2.7.3</w:t>
            </w:r>
            <w:r w:rsidR="005A7A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дүниежүзіндегі халық тығыздығының жоғары және төмен аймақтарын анықтап, себептерін түсіндіру</w:t>
            </w:r>
          </w:p>
        </w:tc>
      </w:tr>
      <w:tr w:rsidR="00307685" w:rsidRPr="00C61631" w:rsidTr="00C61631">
        <w:trPr>
          <w:trHeight w:val="30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C6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137056" w:rsidRPr="00B3367D" w:rsidTr="001207C4">
        <w:trPr>
          <w:trHeight w:val="16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6.2</w:t>
            </w:r>
          </w:p>
          <w:p w:rsidR="00137056" w:rsidRPr="00C61631" w:rsidRDefault="00137056" w:rsidP="005A7A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Заттар және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дар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widowControl w:val="0"/>
              <w:tabs>
                <w:tab w:val="left" w:pos="1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құрылысы мен қасиеттері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6.3.1.1</w:t>
            </w:r>
            <w:r w:rsidR="005A7A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атом мен молекулаларды, қарапайым және күрделі заттарды айыра білу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6.3.1.2 атомның негізгі бөлшектерін және олардың орналасуын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6.3.1.3</w:t>
            </w:r>
            <w:r w:rsidR="005A7A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заттардың қасиеттерін (балқу және қайнау температураларын) сипаттау</w:t>
            </w:r>
          </w:p>
        </w:tc>
      </w:tr>
      <w:tr w:rsidR="00137056" w:rsidRPr="00CC1A50" w:rsidTr="001207C4">
        <w:trPr>
          <w:trHeight w:val="19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widowControl w:val="0"/>
              <w:tabs>
                <w:tab w:val="left" w:pos="1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жіктелуі</w:t>
            </w:r>
            <w:r w:rsidRPr="00C616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6.3.2.1</w:t>
            </w:r>
            <w:r w:rsidR="005A7A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заттарды органикалық және бейорганикалық заттар күйінде жіктеу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6.3.2.2</w:t>
            </w:r>
            <w:r w:rsidR="005A7A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тірі және өлі табиғатта қышқыл, сілтілі және бейтарап ортаны айыра біледі және әмбебап индикатор көмегімен ортаны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6.3.2.3</w:t>
            </w:r>
            <w:r w:rsidR="005A7A5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бейтараптандыру үдерісін түсіндіру</w:t>
            </w:r>
          </w:p>
        </w:tc>
      </w:tr>
      <w:tr w:rsidR="00137056" w:rsidRPr="00B3367D" w:rsidTr="001207C4">
        <w:trPr>
          <w:trHeight w:val="3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widowControl w:val="0"/>
              <w:tabs>
                <w:tab w:val="left" w:pos="1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Заттардың пайда болуы мен оларға қол жеткізу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6.3.3.1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жасанды материалдардың артықшылықтары мен кемшіліктерін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6.3.3.2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тұрмыстық химия өнімдерін қолдану саласын және оларды қауіпсіз қолдану ережелерін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6.3.3.3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пайдалы қазбалардың орындарын және қолдану салаларын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6.3.3.4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Қазақстандағы  пайдалы қазбаларды өндеудің ірі орталықтарын атау және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6.3.3.5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пайдалы қазбалардың өндірілуі  мен  өңделінуінің қоршаған ортаға әсерін түсіндіру</w:t>
            </w:r>
            <w:r w:rsidRPr="00C61631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307685" w:rsidRPr="00C61631" w:rsidTr="00C61631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C6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</w:rPr>
              <w:t>3-тоқсан</w:t>
            </w:r>
          </w:p>
        </w:tc>
      </w:tr>
      <w:tr w:rsidR="00137056" w:rsidRPr="00B3367D" w:rsidTr="001207C4">
        <w:trPr>
          <w:trHeight w:val="166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2525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</w:t>
            </w:r>
          </w:p>
          <w:p w:rsidR="00137056" w:rsidRPr="00C61631" w:rsidRDefault="00B3367D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және өлі табиғат</w:t>
            </w:r>
            <w:r w:rsidR="00137056"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тағы үдерістер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widowControl w:val="0"/>
              <w:tabs>
                <w:tab w:val="left" w:pos="189"/>
                <w:tab w:val="left" w:pos="36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Өлі табиғаттағы үдерістер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6.4.1.1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өлі табиғаттағы болып жатқан үдерістерді модельдеу (таудың жасалу,  мүжілу үдерістері, табиғатта заттардың айналымы)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37056" w:rsidRPr="00C61631" w:rsidRDefault="00137056" w:rsidP="00137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6.4.1.2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табиғаттағы заттардың химиялық айналымын түсіндіру</w:t>
            </w:r>
          </w:p>
        </w:tc>
      </w:tr>
      <w:tr w:rsidR="001B7F9E" w:rsidRPr="00B3367D" w:rsidTr="001B7F9E">
        <w:trPr>
          <w:trHeight w:val="482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F9E" w:rsidRPr="00C61631" w:rsidRDefault="001B7F9E" w:rsidP="002525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44B8">
              <w:rPr>
                <w:rFonts w:ascii="Times New Roman" w:hAnsi="Times New Roman"/>
                <w:sz w:val="24"/>
                <w:szCs w:val="24"/>
                <w:lang w:val="kk-KZ"/>
              </w:rPr>
              <w:t>6.4.2.1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r w:rsidRPr="00AD44B8">
              <w:rPr>
                <w:rFonts w:ascii="Times New Roman" w:hAnsi="Times New Roman"/>
                <w:sz w:val="24"/>
                <w:szCs w:val="24"/>
                <w:lang w:val="kk-KZ"/>
              </w:rPr>
              <w:t>асуша компоненттерін анықта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6.4.2.2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ағзаларға тән үдерістерді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6.4.2.3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ағзалардың қоректену типтерін ажырату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7056">
              <w:rPr>
                <w:rFonts w:ascii="Times New Roman" w:hAnsi="Times New Roman"/>
                <w:sz w:val="24"/>
                <w:szCs w:val="24"/>
                <w:lang w:val="kk-KZ"/>
              </w:rPr>
              <w:t>6.4.2.4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толыққанды тамақтану рационын құру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6.4.2.5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азық-түлік өнімдеріндегі органикалық заттардың болуын тестілу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6.4.2.6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ағзалардағы қоректік заттардың тасымалдануын модельдеу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6.4.2.7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тыныс алғанда және тыныс шығарғандағы ауа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құрамындағы айырмашылықты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зерттеу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6.4.2.8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ағзадан бөлініп шығатын өнімдерді атау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.4.2.9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ағзалардың тітіркендіргіштерге жауап беру реакциясын зерттеу</w:t>
            </w:r>
          </w:p>
        </w:tc>
      </w:tr>
      <w:tr w:rsidR="001B7F9E" w:rsidRPr="00C61631" w:rsidTr="001207C4">
        <w:trPr>
          <w:trHeight w:val="22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2525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6.3</w:t>
            </w:r>
          </w:p>
          <w:p w:rsidR="001B7F9E" w:rsidRPr="00C61631" w:rsidRDefault="001B7F9E" w:rsidP="00252581">
            <w:pPr>
              <w:widowControl w:val="0"/>
              <w:spacing w:after="0" w:line="240" w:lineRule="auto"/>
              <w:jc w:val="both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</w:rPr>
              <w:t xml:space="preserve">Энергия 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және қозғалыс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1B7F9E">
            <w:pPr>
              <w:widowControl w:val="0"/>
              <w:tabs>
                <w:tab w:val="left" w:pos="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Энергия түрлері мен көздері</w:t>
            </w:r>
            <w:r w:rsidRPr="00C616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9E" w:rsidRPr="001B7F9E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B7F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6.5.1.1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энергия көздерін атау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6.5.1.2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энергияны шығарумен және оның жұтылуымен байланысты үдерістерді атау және мысалдар келтіру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1B7F9E">
              <w:rPr>
                <w:rFonts w:ascii="Times New Roman" w:hAnsi="Times New Roman"/>
                <w:sz w:val="24"/>
                <w:szCs w:val="24"/>
                <w:lang w:val="kk-KZ"/>
              </w:rPr>
              <w:t>6.5.1.3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B7F9E">
              <w:rPr>
                <w:rFonts w:ascii="Times New Roman" w:hAnsi="Times New Roman"/>
                <w:sz w:val="24"/>
                <w:szCs w:val="24"/>
                <w:lang w:val="kk-KZ"/>
              </w:rPr>
              <w:t>электр энергиясының бірлігін ата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6.5.1.4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электр энергиясының құнын есептеу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B7F9E" w:rsidRPr="00C61631" w:rsidRDefault="00B3367D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6.5.1.5 </w:t>
            </w:r>
            <w:r w:rsidR="001B7F9E"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энергияны алудың баламалы көздерін ұсыну</w:t>
            </w:r>
            <w:r w:rsidR="001B7F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1B7F9E" w:rsidRPr="00B3367D" w:rsidTr="001207C4">
        <w:trPr>
          <w:trHeight w:val="336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F9E" w:rsidRPr="00C61631" w:rsidRDefault="001B7F9E" w:rsidP="00252581">
            <w:pPr>
              <w:spacing w:after="0" w:line="240" w:lineRule="auto"/>
              <w:jc w:val="both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1B7F9E">
            <w:pPr>
              <w:widowControl w:val="0"/>
              <w:tabs>
                <w:tab w:val="left" w:pos="2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Қозғалыс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6.5.2.1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қозғалыстың салыстырмалылығына мысалдар келтіру және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6.5.2.2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қатты денелер, сұйықтар мен газдардың қысымдарын айыра білу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6.5.2.3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адам қаңқасының құрылысын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6.5.2.4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бұлшық еттің құрылысын сипаттау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6.5.2.5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тірі ағзалар үшін қысымның мәніне мысалдар келтіру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6.5.2.6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тиісті құралдарды қолдана отырып, атмосфералық және артериялық қысымды өлшеу және қорытынды жасау</w:t>
            </w:r>
          </w:p>
        </w:tc>
      </w:tr>
      <w:tr w:rsidR="00307685" w:rsidRPr="00C61631" w:rsidTr="00C61631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5" w:rsidRPr="00C61631" w:rsidRDefault="00307685" w:rsidP="00C6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1B7F9E" w:rsidRPr="00B3367D" w:rsidTr="001B7F9E">
        <w:trPr>
          <w:trHeight w:val="185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9E" w:rsidRPr="00C61631" w:rsidRDefault="001B7F9E" w:rsidP="0025258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6.4</w:t>
            </w:r>
          </w:p>
          <w:p w:rsidR="001B7F9E" w:rsidRPr="00C61631" w:rsidRDefault="001B7F9E" w:rsidP="0025258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Экология және тұрақты даму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9E" w:rsidRPr="00C61631" w:rsidRDefault="001B7F9E" w:rsidP="001B7F9E">
            <w:pPr>
              <w:widowControl w:val="0"/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Экожүйелер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6.6.1.1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экожүйе құрамдас бөліктерінің өзара байланысын график түрінде көрсету және түсінду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1B7F9E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B7F9E">
              <w:rPr>
                <w:rFonts w:ascii="Times New Roman" w:hAnsi="Times New Roman"/>
                <w:sz w:val="24"/>
                <w:szCs w:val="24"/>
                <w:lang w:val="kk-KZ"/>
              </w:rPr>
              <w:t>6.6.1.2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экожүйе ауысымдарының себептерін түсіндіру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1B7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6.6.1.3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экологиялық пирамидада энергия мен заттардың ауысуын түсіндіру</w:t>
            </w:r>
          </w:p>
        </w:tc>
      </w:tr>
      <w:tr w:rsidR="001B7F9E" w:rsidRPr="00B3367D" w:rsidTr="001207C4">
        <w:trPr>
          <w:trHeight w:val="139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F9E" w:rsidRPr="00C61631" w:rsidRDefault="001B7F9E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1B7F9E">
            <w:pPr>
              <w:widowControl w:val="0"/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Тірі ағзалардың сан алуандығы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B3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6.6.2.1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өсімдіктер мен жануарлардың түрлерін анықтау үшін ағзалардың өзіндік ерекшеліктерін қолдану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B3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6.6.2.2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жергілікті экожүйелердегі тірі ағзалардың алуан түрлілігін зерттеу </w:t>
            </w:r>
          </w:p>
        </w:tc>
      </w:tr>
      <w:tr w:rsidR="001B7F9E" w:rsidRPr="00B3367D" w:rsidTr="001207C4">
        <w:trPr>
          <w:trHeight w:val="11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F9E" w:rsidRPr="00C61631" w:rsidRDefault="001B7F9E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252581">
            <w:pPr>
              <w:widowControl w:val="0"/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Табиғатты қорғау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B3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6.6.3.1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өзінің аймағындағы кейбір экологиялық мәселелердің себептерін талдау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B3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6.6.3.2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экологиялық мәселелерді шешу жолдарын ұсыну</w:t>
            </w:r>
          </w:p>
        </w:tc>
      </w:tr>
      <w:tr w:rsidR="001B7F9E" w:rsidRPr="00B3367D" w:rsidTr="001207C4">
        <w:trPr>
          <w:trHeight w:val="139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9E" w:rsidRPr="00C61631" w:rsidRDefault="001B7F9E" w:rsidP="002525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6.4 </w:t>
            </w:r>
          </w:p>
          <w:p w:rsidR="001B7F9E" w:rsidRPr="00C61631" w:rsidRDefault="001B7F9E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өзгертетін жаңалықтар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F9E" w:rsidRPr="00C61631" w:rsidRDefault="001B7F9E" w:rsidP="00252581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Әлемді өзгерткен жаңалықтар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F9E" w:rsidRPr="00C61631" w:rsidRDefault="001B7F9E" w:rsidP="00B3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6.7.1.1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әлемді өзгерткен жаңалықтардың маңызын талқылау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B7F9E" w:rsidRPr="00C61631" w:rsidRDefault="001B7F9E" w:rsidP="00B33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6.7.1.2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жаратылыстану ғылымдарын дамытуда қазақстандық ғалымдардың үлесін талқылау</w:t>
            </w:r>
          </w:p>
        </w:tc>
      </w:tr>
      <w:tr w:rsidR="00307685" w:rsidRPr="00B3367D" w:rsidTr="00C61631">
        <w:trPr>
          <w:trHeight w:val="7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85" w:rsidRPr="00C61631" w:rsidRDefault="00307685" w:rsidP="00252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85" w:rsidRPr="00C61631" w:rsidRDefault="006C3FDC" w:rsidP="00252581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Болашақ </w:t>
            </w:r>
            <w:r w:rsidR="00307685"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жаңалықтар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685" w:rsidRPr="00C61631" w:rsidRDefault="00307685" w:rsidP="00CD3A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6.7.1.3</w:t>
            </w:r>
            <w:r w:rsidR="00B336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3FDC" w:rsidRPr="00C61631">
              <w:rPr>
                <w:rFonts w:ascii="Times New Roman" w:hAnsi="Times New Roman"/>
                <w:sz w:val="24"/>
                <w:szCs w:val="24"/>
                <w:lang w:val="kk-KZ"/>
              </w:rPr>
              <w:t>ғылым</w:t>
            </w:r>
            <w:r w:rsidR="009704F9"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6C3FDC"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зерттеулер</w:t>
            </w:r>
            <w:r w:rsidR="009704F9" w:rsidRPr="00C61631">
              <w:rPr>
                <w:rFonts w:ascii="Times New Roman" w:hAnsi="Times New Roman"/>
                <w:sz w:val="24"/>
                <w:szCs w:val="24"/>
                <w:lang w:val="kk-KZ"/>
              </w:rPr>
              <w:t>дің</w:t>
            </w:r>
            <w:r w:rsidR="006C3FDC"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бағыттарын</w:t>
            </w:r>
            <w:r w:rsidR="006C3FDC"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ың болашақтағы дамуына </w:t>
            </w:r>
            <w:r w:rsidRPr="00C616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болжам жасау</w:t>
            </w:r>
          </w:p>
        </w:tc>
      </w:tr>
      <w:bookmarkEnd w:id="1"/>
      <w:bookmarkEnd w:id="2"/>
      <w:bookmarkEnd w:id="15"/>
    </w:tbl>
    <w:p w:rsidR="00307685" w:rsidRPr="00252581" w:rsidRDefault="00307685" w:rsidP="00252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en-GB"/>
        </w:rPr>
      </w:pPr>
    </w:p>
    <w:sectPr w:rsidR="00307685" w:rsidRPr="00252581" w:rsidSect="008C10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A61" w:rsidRDefault="007D0A61" w:rsidP="00FD6D40">
      <w:pPr>
        <w:spacing w:after="0" w:line="240" w:lineRule="auto"/>
      </w:pPr>
      <w:r>
        <w:separator/>
      </w:r>
    </w:p>
  </w:endnote>
  <w:endnote w:type="continuationSeparator" w:id="0">
    <w:p w:rsidR="007D0A61" w:rsidRDefault="007D0A61" w:rsidP="00FD6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7C4" w:rsidRDefault="001207C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7C4" w:rsidRPr="00114A0C" w:rsidRDefault="001207C4">
    <w:pPr>
      <w:pStyle w:val="a7"/>
      <w:jc w:val="center"/>
      <w:rPr>
        <w:rFonts w:ascii="Times New Roman" w:hAnsi="Times New Roman"/>
        <w:sz w:val="28"/>
        <w:szCs w:val="28"/>
      </w:rPr>
    </w:pPr>
  </w:p>
  <w:p w:rsidR="001207C4" w:rsidRPr="00CA4431" w:rsidRDefault="001207C4">
    <w:pPr>
      <w:pStyle w:val="a7"/>
      <w:jc w:val="center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7C4" w:rsidRDefault="001207C4">
    <w:pPr>
      <w:pStyle w:val="a7"/>
      <w:jc w:val="center"/>
    </w:pPr>
  </w:p>
  <w:p w:rsidR="001207C4" w:rsidRDefault="001207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A61" w:rsidRDefault="007D0A61" w:rsidP="00FD6D40">
      <w:pPr>
        <w:spacing w:after="0" w:line="240" w:lineRule="auto"/>
      </w:pPr>
      <w:r>
        <w:separator/>
      </w:r>
    </w:p>
  </w:footnote>
  <w:footnote w:type="continuationSeparator" w:id="0">
    <w:p w:rsidR="007D0A61" w:rsidRDefault="007D0A61" w:rsidP="00FD6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7C4" w:rsidRDefault="001207C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2508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207C4" w:rsidRPr="00C63337" w:rsidRDefault="001E5AF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63337">
          <w:rPr>
            <w:rFonts w:ascii="Times New Roman" w:hAnsi="Times New Roman"/>
            <w:sz w:val="28"/>
            <w:szCs w:val="28"/>
          </w:rPr>
          <w:fldChar w:fldCharType="begin"/>
        </w:r>
        <w:r w:rsidR="001207C4" w:rsidRPr="00C6333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63337">
          <w:rPr>
            <w:rFonts w:ascii="Times New Roman" w:hAnsi="Times New Roman"/>
            <w:sz w:val="28"/>
            <w:szCs w:val="28"/>
          </w:rPr>
          <w:fldChar w:fldCharType="separate"/>
        </w:r>
        <w:r w:rsidR="00B85046">
          <w:rPr>
            <w:rFonts w:ascii="Times New Roman" w:hAnsi="Times New Roman"/>
            <w:noProof/>
            <w:sz w:val="28"/>
            <w:szCs w:val="28"/>
          </w:rPr>
          <w:t>3</w:t>
        </w:r>
        <w:r w:rsidRPr="00C6333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207C4" w:rsidRPr="00E51E1F" w:rsidRDefault="001207C4" w:rsidP="00E51E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7C4" w:rsidRDefault="001207C4">
    <w:pPr>
      <w:pStyle w:val="a5"/>
      <w:jc w:val="center"/>
    </w:pPr>
  </w:p>
  <w:p w:rsidR="001207C4" w:rsidRDefault="001207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A4E"/>
    <w:multiLevelType w:val="hybridMultilevel"/>
    <w:tmpl w:val="8492442E"/>
    <w:lvl w:ilvl="0" w:tplc="27AEB732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244F2"/>
    <w:multiLevelType w:val="hybridMultilevel"/>
    <w:tmpl w:val="91585AC8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E66D1C"/>
    <w:multiLevelType w:val="hybridMultilevel"/>
    <w:tmpl w:val="15782042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10B9C"/>
    <w:multiLevelType w:val="hybridMultilevel"/>
    <w:tmpl w:val="3D6EFF64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07070A5"/>
    <w:multiLevelType w:val="hybridMultilevel"/>
    <w:tmpl w:val="95926FEE"/>
    <w:lvl w:ilvl="0" w:tplc="77A217C4">
      <w:start w:val="1"/>
      <w:numFmt w:val="decimal"/>
      <w:lvlText w:val="%1)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6565176"/>
    <w:multiLevelType w:val="hybridMultilevel"/>
    <w:tmpl w:val="BBE0F688"/>
    <w:lvl w:ilvl="0" w:tplc="0419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9E7C0F"/>
    <w:multiLevelType w:val="hybridMultilevel"/>
    <w:tmpl w:val="61E63B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D23941"/>
    <w:multiLevelType w:val="hybridMultilevel"/>
    <w:tmpl w:val="6BD66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81AA3"/>
    <w:multiLevelType w:val="hybridMultilevel"/>
    <w:tmpl w:val="2452D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B06C80"/>
    <w:multiLevelType w:val="hybridMultilevel"/>
    <w:tmpl w:val="F9EC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833C0"/>
    <w:multiLevelType w:val="hybridMultilevel"/>
    <w:tmpl w:val="2324918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AD77855"/>
    <w:multiLevelType w:val="hybridMultilevel"/>
    <w:tmpl w:val="4D3C688C"/>
    <w:lvl w:ilvl="0" w:tplc="3A32E690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13F46F4"/>
    <w:multiLevelType w:val="hybridMultilevel"/>
    <w:tmpl w:val="6E38FBA6"/>
    <w:lvl w:ilvl="0" w:tplc="91D065F8">
      <w:start w:val="2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  <w:num w:numId="11">
    <w:abstractNumId w:val="12"/>
  </w:num>
  <w:num w:numId="12">
    <w:abstractNumId w:val="9"/>
  </w:num>
  <w:num w:numId="13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68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A2"/>
    <w:rsid w:val="00004A92"/>
    <w:rsid w:val="000050A1"/>
    <w:rsid w:val="00005D1E"/>
    <w:rsid w:val="0000651A"/>
    <w:rsid w:val="0000698C"/>
    <w:rsid w:val="000155D9"/>
    <w:rsid w:val="000173D0"/>
    <w:rsid w:val="00022FDE"/>
    <w:rsid w:val="00025980"/>
    <w:rsid w:val="00026A4F"/>
    <w:rsid w:val="00030244"/>
    <w:rsid w:val="00030B2C"/>
    <w:rsid w:val="00033AD8"/>
    <w:rsid w:val="000343EC"/>
    <w:rsid w:val="00035250"/>
    <w:rsid w:val="00042C23"/>
    <w:rsid w:val="00051494"/>
    <w:rsid w:val="00053A85"/>
    <w:rsid w:val="00060CC1"/>
    <w:rsid w:val="00064436"/>
    <w:rsid w:val="00065B0D"/>
    <w:rsid w:val="00071735"/>
    <w:rsid w:val="000730AE"/>
    <w:rsid w:val="0007381A"/>
    <w:rsid w:val="0007513A"/>
    <w:rsid w:val="000775B8"/>
    <w:rsid w:val="00082DF9"/>
    <w:rsid w:val="00085FFB"/>
    <w:rsid w:val="00087CFD"/>
    <w:rsid w:val="00094668"/>
    <w:rsid w:val="0009606F"/>
    <w:rsid w:val="000A1856"/>
    <w:rsid w:val="000B0382"/>
    <w:rsid w:val="000B17D3"/>
    <w:rsid w:val="000B2184"/>
    <w:rsid w:val="000B25FA"/>
    <w:rsid w:val="000C6B58"/>
    <w:rsid w:val="000E32BC"/>
    <w:rsid w:val="000E47E8"/>
    <w:rsid w:val="000E5F13"/>
    <w:rsid w:val="000F2BB4"/>
    <w:rsid w:val="000F5467"/>
    <w:rsid w:val="000F788A"/>
    <w:rsid w:val="00100E83"/>
    <w:rsid w:val="00110448"/>
    <w:rsid w:val="00112580"/>
    <w:rsid w:val="00114A0C"/>
    <w:rsid w:val="001151E4"/>
    <w:rsid w:val="001165A7"/>
    <w:rsid w:val="00116A6F"/>
    <w:rsid w:val="001207C4"/>
    <w:rsid w:val="00124A18"/>
    <w:rsid w:val="00131D60"/>
    <w:rsid w:val="00132B1F"/>
    <w:rsid w:val="00134A2B"/>
    <w:rsid w:val="00137056"/>
    <w:rsid w:val="00140D92"/>
    <w:rsid w:val="00146324"/>
    <w:rsid w:val="00146C59"/>
    <w:rsid w:val="00147045"/>
    <w:rsid w:val="00157CB7"/>
    <w:rsid w:val="00160213"/>
    <w:rsid w:val="0017012E"/>
    <w:rsid w:val="00173061"/>
    <w:rsid w:val="00185C8A"/>
    <w:rsid w:val="00191E97"/>
    <w:rsid w:val="001960BF"/>
    <w:rsid w:val="001A2EAB"/>
    <w:rsid w:val="001A3AD6"/>
    <w:rsid w:val="001A5223"/>
    <w:rsid w:val="001A6F94"/>
    <w:rsid w:val="001A791B"/>
    <w:rsid w:val="001B2ECF"/>
    <w:rsid w:val="001B5F66"/>
    <w:rsid w:val="001B7F9E"/>
    <w:rsid w:val="001C25D4"/>
    <w:rsid w:val="001C48BA"/>
    <w:rsid w:val="001C7C54"/>
    <w:rsid w:val="001D432E"/>
    <w:rsid w:val="001D65DB"/>
    <w:rsid w:val="001E36B2"/>
    <w:rsid w:val="001E3854"/>
    <w:rsid w:val="001E51AC"/>
    <w:rsid w:val="001E5AF9"/>
    <w:rsid w:val="001E77E8"/>
    <w:rsid w:val="001F3ABD"/>
    <w:rsid w:val="002027A7"/>
    <w:rsid w:val="0021634A"/>
    <w:rsid w:val="00223F80"/>
    <w:rsid w:val="002252CB"/>
    <w:rsid w:val="00226387"/>
    <w:rsid w:val="00235F62"/>
    <w:rsid w:val="00237523"/>
    <w:rsid w:val="00237FAF"/>
    <w:rsid w:val="00240234"/>
    <w:rsid w:val="0024127D"/>
    <w:rsid w:val="00245270"/>
    <w:rsid w:val="00245AB6"/>
    <w:rsid w:val="002519D0"/>
    <w:rsid w:val="00252581"/>
    <w:rsid w:val="00263878"/>
    <w:rsid w:val="0026490C"/>
    <w:rsid w:val="002655FC"/>
    <w:rsid w:val="00270F74"/>
    <w:rsid w:val="00276BA2"/>
    <w:rsid w:val="00286B0B"/>
    <w:rsid w:val="00291CE7"/>
    <w:rsid w:val="002926FB"/>
    <w:rsid w:val="0029456C"/>
    <w:rsid w:val="002A2C39"/>
    <w:rsid w:val="002A32FB"/>
    <w:rsid w:val="002A445F"/>
    <w:rsid w:val="002A702F"/>
    <w:rsid w:val="002B3415"/>
    <w:rsid w:val="002B6134"/>
    <w:rsid w:val="002C0958"/>
    <w:rsid w:val="002C0C1A"/>
    <w:rsid w:val="002C2665"/>
    <w:rsid w:val="002C51EE"/>
    <w:rsid w:val="002C7436"/>
    <w:rsid w:val="002C7CD1"/>
    <w:rsid w:val="002D076E"/>
    <w:rsid w:val="002D1859"/>
    <w:rsid w:val="002D7DE2"/>
    <w:rsid w:val="002E1F93"/>
    <w:rsid w:val="002E5A04"/>
    <w:rsid w:val="002F59F2"/>
    <w:rsid w:val="002F6831"/>
    <w:rsid w:val="002F6853"/>
    <w:rsid w:val="003071C1"/>
    <w:rsid w:val="00307685"/>
    <w:rsid w:val="003151EA"/>
    <w:rsid w:val="003155E5"/>
    <w:rsid w:val="00315C63"/>
    <w:rsid w:val="003176C3"/>
    <w:rsid w:val="0032159B"/>
    <w:rsid w:val="00322437"/>
    <w:rsid w:val="0032683F"/>
    <w:rsid w:val="00326E41"/>
    <w:rsid w:val="003300E1"/>
    <w:rsid w:val="00332BBA"/>
    <w:rsid w:val="00333FF9"/>
    <w:rsid w:val="00335AD1"/>
    <w:rsid w:val="00341BAA"/>
    <w:rsid w:val="003467D0"/>
    <w:rsid w:val="00346FAE"/>
    <w:rsid w:val="00347764"/>
    <w:rsid w:val="0035025D"/>
    <w:rsid w:val="00350A15"/>
    <w:rsid w:val="00351203"/>
    <w:rsid w:val="0035255B"/>
    <w:rsid w:val="00353C9B"/>
    <w:rsid w:val="00355149"/>
    <w:rsid w:val="003569F9"/>
    <w:rsid w:val="00371837"/>
    <w:rsid w:val="00374D1A"/>
    <w:rsid w:val="0037759E"/>
    <w:rsid w:val="003811B8"/>
    <w:rsid w:val="00381D86"/>
    <w:rsid w:val="00383415"/>
    <w:rsid w:val="00385F0A"/>
    <w:rsid w:val="003964AC"/>
    <w:rsid w:val="003A0E6A"/>
    <w:rsid w:val="003A7323"/>
    <w:rsid w:val="003B0F04"/>
    <w:rsid w:val="003B27ED"/>
    <w:rsid w:val="003B45D3"/>
    <w:rsid w:val="003C07C9"/>
    <w:rsid w:val="003C1905"/>
    <w:rsid w:val="003C398C"/>
    <w:rsid w:val="003D3E6F"/>
    <w:rsid w:val="003D4EA6"/>
    <w:rsid w:val="003E1B57"/>
    <w:rsid w:val="003E2128"/>
    <w:rsid w:val="003E4FF4"/>
    <w:rsid w:val="003F09EC"/>
    <w:rsid w:val="003F3AEB"/>
    <w:rsid w:val="003F3DDE"/>
    <w:rsid w:val="003F43D8"/>
    <w:rsid w:val="003F53CA"/>
    <w:rsid w:val="00400CD5"/>
    <w:rsid w:val="00403E07"/>
    <w:rsid w:val="00406957"/>
    <w:rsid w:val="00410505"/>
    <w:rsid w:val="004116D9"/>
    <w:rsid w:val="00411F3E"/>
    <w:rsid w:val="0041344B"/>
    <w:rsid w:val="00414873"/>
    <w:rsid w:val="00416B38"/>
    <w:rsid w:val="00420F86"/>
    <w:rsid w:val="00424A3D"/>
    <w:rsid w:val="004254A5"/>
    <w:rsid w:val="00426015"/>
    <w:rsid w:val="00432CE1"/>
    <w:rsid w:val="004350C9"/>
    <w:rsid w:val="00436CBF"/>
    <w:rsid w:val="004450C3"/>
    <w:rsid w:val="00451749"/>
    <w:rsid w:val="00453944"/>
    <w:rsid w:val="004549C1"/>
    <w:rsid w:val="004560E5"/>
    <w:rsid w:val="00457CC1"/>
    <w:rsid w:val="004604DF"/>
    <w:rsid w:val="00464343"/>
    <w:rsid w:val="00467728"/>
    <w:rsid w:val="00475603"/>
    <w:rsid w:val="00481B27"/>
    <w:rsid w:val="004820D4"/>
    <w:rsid w:val="00486B58"/>
    <w:rsid w:val="004910DA"/>
    <w:rsid w:val="004923EF"/>
    <w:rsid w:val="00492EA2"/>
    <w:rsid w:val="004A1DEA"/>
    <w:rsid w:val="004B094D"/>
    <w:rsid w:val="004B0ED4"/>
    <w:rsid w:val="004B34C4"/>
    <w:rsid w:val="004C0B19"/>
    <w:rsid w:val="004C302B"/>
    <w:rsid w:val="004C3AD5"/>
    <w:rsid w:val="004C6A73"/>
    <w:rsid w:val="004C73CD"/>
    <w:rsid w:val="004C7C60"/>
    <w:rsid w:val="004D3FDD"/>
    <w:rsid w:val="004D5896"/>
    <w:rsid w:val="004E0568"/>
    <w:rsid w:val="004F0F0D"/>
    <w:rsid w:val="004F122E"/>
    <w:rsid w:val="004F35C4"/>
    <w:rsid w:val="00500CC0"/>
    <w:rsid w:val="00501337"/>
    <w:rsid w:val="005013FB"/>
    <w:rsid w:val="00513CB8"/>
    <w:rsid w:val="005156EC"/>
    <w:rsid w:val="00516392"/>
    <w:rsid w:val="00517D8C"/>
    <w:rsid w:val="00520C62"/>
    <w:rsid w:val="00523C50"/>
    <w:rsid w:val="005255CE"/>
    <w:rsid w:val="00530D1E"/>
    <w:rsid w:val="0053612E"/>
    <w:rsid w:val="005461DF"/>
    <w:rsid w:val="00552B9B"/>
    <w:rsid w:val="00553C18"/>
    <w:rsid w:val="00557B22"/>
    <w:rsid w:val="005610C6"/>
    <w:rsid w:val="0056184C"/>
    <w:rsid w:val="005633A1"/>
    <w:rsid w:val="00565965"/>
    <w:rsid w:val="00567545"/>
    <w:rsid w:val="00570885"/>
    <w:rsid w:val="00571B8A"/>
    <w:rsid w:val="00572D02"/>
    <w:rsid w:val="005745C9"/>
    <w:rsid w:val="00576BCD"/>
    <w:rsid w:val="0058008E"/>
    <w:rsid w:val="005848C5"/>
    <w:rsid w:val="00584EC8"/>
    <w:rsid w:val="00587156"/>
    <w:rsid w:val="0059311C"/>
    <w:rsid w:val="00593C4E"/>
    <w:rsid w:val="005A1DE2"/>
    <w:rsid w:val="005A44EF"/>
    <w:rsid w:val="005A752F"/>
    <w:rsid w:val="005A7A57"/>
    <w:rsid w:val="005A7C01"/>
    <w:rsid w:val="005C3917"/>
    <w:rsid w:val="005C538E"/>
    <w:rsid w:val="005C7FB6"/>
    <w:rsid w:val="005D035D"/>
    <w:rsid w:val="005D36F9"/>
    <w:rsid w:val="005E445D"/>
    <w:rsid w:val="005E44BB"/>
    <w:rsid w:val="005F3CEC"/>
    <w:rsid w:val="005F5D41"/>
    <w:rsid w:val="005F6F5C"/>
    <w:rsid w:val="00601770"/>
    <w:rsid w:val="00601F10"/>
    <w:rsid w:val="00604014"/>
    <w:rsid w:val="0060742E"/>
    <w:rsid w:val="00610518"/>
    <w:rsid w:val="00614D9B"/>
    <w:rsid w:val="00616C94"/>
    <w:rsid w:val="00617297"/>
    <w:rsid w:val="0062408D"/>
    <w:rsid w:val="006253F3"/>
    <w:rsid w:val="00626D14"/>
    <w:rsid w:val="00627EA7"/>
    <w:rsid w:val="00634C92"/>
    <w:rsid w:val="006361CB"/>
    <w:rsid w:val="00643C09"/>
    <w:rsid w:val="00651588"/>
    <w:rsid w:val="00654E2F"/>
    <w:rsid w:val="00663BD8"/>
    <w:rsid w:val="00664192"/>
    <w:rsid w:val="00664B77"/>
    <w:rsid w:val="00664C2E"/>
    <w:rsid w:val="0067276B"/>
    <w:rsid w:val="0067521C"/>
    <w:rsid w:val="00680FC0"/>
    <w:rsid w:val="00684D8A"/>
    <w:rsid w:val="00691A80"/>
    <w:rsid w:val="00695C41"/>
    <w:rsid w:val="00697C6A"/>
    <w:rsid w:val="00697D5C"/>
    <w:rsid w:val="006A2490"/>
    <w:rsid w:val="006A5856"/>
    <w:rsid w:val="006B0EB5"/>
    <w:rsid w:val="006B4411"/>
    <w:rsid w:val="006B58CB"/>
    <w:rsid w:val="006B7BCB"/>
    <w:rsid w:val="006C3FDC"/>
    <w:rsid w:val="006C77B3"/>
    <w:rsid w:val="006C7F38"/>
    <w:rsid w:val="006D0686"/>
    <w:rsid w:val="006D2333"/>
    <w:rsid w:val="006D4A56"/>
    <w:rsid w:val="006D5C18"/>
    <w:rsid w:val="006D669A"/>
    <w:rsid w:val="006D79D1"/>
    <w:rsid w:val="006E0AF5"/>
    <w:rsid w:val="006E1AF6"/>
    <w:rsid w:val="006E6507"/>
    <w:rsid w:val="006F252F"/>
    <w:rsid w:val="006F28F8"/>
    <w:rsid w:val="006F2CA3"/>
    <w:rsid w:val="006F76CE"/>
    <w:rsid w:val="0070238E"/>
    <w:rsid w:val="007109C4"/>
    <w:rsid w:val="00711389"/>
    <w:rsid w:val="007164F4"/>
    <w:rsid w:val="00721EE8"/>
    <w:rsid w:val="00731575"/>
    <w:rsid w:val="00737879"/>
    <w:rsid w:val="0074345D"/>
    <w:rsid w:val="0074739A"/>
    <w:rsid w:val="007515AA"/>
    <w:rsid w:val="00756630"/>
    <w:rsid w:val="0076057F"/>
    <w:rsid w:val="00762F83"/>
    <w:rsid w:val="00763055"/>
    <w:rsid w:val="0076532B"/>
    <w:rsid w:val="007673AB"/>
    <w:rsid w:val="007725CD"/>
    <w:rsid w:val="00777C5C"/>
    <w:rsid w:val="00782E6F"/>
    <w:rsid w:val="0078399F"/>
    <w:rsid w:val="00791425"/>
    <w:rsid w:val="0079402B"/>
    <w:rsid w:val="00794BDB"/>
    <w:rsid w:val="00796CDA"/>
    <w:rsid w:val="007A3CA1"/>
    <w:rsid w:val="007A50D2"/>
    <w:rsid w:val="007A5425"/>
    <w:rsid w:val="007A6979"/>
    <w:rsid w:val="007B1F22"/>
    <w:rsid w:val="007B63F6"/>
    <w:rsid w:val="007C0A1A"/>
    <w:rsid w:val="007C11C2"/>
    <w:rsid w:val="007C569D"/>
    <w:rsid w:val="007C7498"/>
    <w:rsid w:val="007C7ACA"/>
    <w:rsid w:val="007D0A61"/>
    <w:rsid w:val="007D1CC4"/>
    <w:rsid w:val="007D22BD"/>
    <w:rsid w:val="007D6932"/>
    <w:rsid w:val="007E72A2"/>
    <w:rsid w:val="007F135E"/>
    <w:rsid w:val="007F2F04"/>
    <w:rsid w:val="008013D2"/>
    <w:rsid w:val="008035A8"/>
    <w:rsid w:val="00804C1A"/>
    <w:rsid w:val="00807178"/>
    <w:rsid w:val="00807CC6"/>
    <w:rsid w:val="0081097B"/>
    <w:rsid w:val="00813368"/>
    <w:rsid w:val="0082080A"/>
    <w:rsid w:val="00825ADC"/>
    <w:rsid w:val="00825D33"/>
    <w:rsid w:val="0082645D"/>
    <w:rsid w:val="00832747"/>
    <w:rsid w:val="00836448"/>
    <w:rsid w:val="00841A50"/>
    <w:rsid w:val="00853C91"/>
    <w:rsid w:val="00854B21"/>
    <w:rsid w:val="00855762"/>
    <w:rsid w:val="00855E54"/>
    <w:rsid w:val="00856FFA"/>
    <w:rsid w:val="00865E7F"/>
    <w:rsid w:val="00870BFC"/>
    <w:rsid w:val="00872F84"/>
    <w:rsid w:val="00873B61"/>
    <w:rsid w:val="00884955"/>
    <w:rsid w:val="00885581"/>
    <w:rsid w:val="008916E6"/>
    <w:rsid w:val="00893FD9"/>
    <w:rsid w:val="008A0B36"/>
    <w:rsid w:val="008A2241"/>
    <w:rsid w:val="008B0840"/>
    <w:rsid w:val="008B2042"/>
    <w:rsid w:val="008B30D9"/>
    <w:rsid w:val="008B5C7C"/>
    <w:rsid w:val="008B7246"/>
    <w:rsid w:val="008C1038"/>
    <w:rsid w:val="008C1901"/>
    <w:rsid w:val="008C2AFC"/>
    <w:rsid w:val="008C423A"/>
    <w:rsid w:val="008C48D8"/>
    <w:rsid w:val="008D09B0"/>
    <w:rsid w:val="008D19CA"/>
    <w:rsid w:val="008D64B4"/>
    <w:rsid w:val="008E098C"/>
    <w:rsid w:val="008E2454"/>
    <w:rsid w:val="008E2E01"/>
    <w:rsid w:val="008F0477"/>
    <w:rsid w:val="008F50BB"/>
    <w:rsid w:val="008F54E9"/>
    <w:rsid w:val="008F6CE3"/>
    <w:rsid w:val="00900CC2"/>
    <w:rsid w:val="0090562D"/>
    <w:rsid w:val="009077EE"/>
    <w:rsid w:val="00910A29"/>
    <w:rsid w:val="00915AB9"/>
    <w:rsid w:val="00922A44"/>
    <w:rsid w:val="009242FF"/>
    <w:rsid w:val="00930140"/>
    <w:rsid w:val="00945320"/>
    <w:rsid w:val="00946613"/>
    <w:rsid w:val="00952B2F"/>
    <w:rsid w:val="00954BC3"/>
    <w:rsid w:val="00957D88"/>
    <w:rsid w:val="00960DE0"/>
    <w:rsid w:val="00960E76"/>
    <w:rsid w:val="009627D6"/>
    <w:rsid w:val="00965300"/>
    <w:rsid w:val="009704F9"/>
    <w:rsid w:val="009714E2"/>
    <w:rsid w:val="009734DF"/>
    <w:rsid w:val="0097440F"/>
    <w:rsid w:val="00976026"/>
    <w:rsid w:val="00977404"/>
    <w:rsid w:val="0098495B"/>
    <w:rsid w:val="0098543D"/>
    <w:rsid w:val="00986662"/>
    <w:rsid w:val="00990083"/>
    <w:rsid w:val="00992A01"/>
    <w:rsid w:val="00994628"/>
    <w:rsid w:val="00994BEB"/>
    <w:rsid w:val="009A1A8C"/>
    <w:rsid w:val="009A3C6B"/>
    <w:rsid w:val="009A482E"/>
    <w:rsid w:val="009B1737"/>
    <w:rsid w:val="009B28F5"/>
    <w:rsid w:val="009B4661"/>
    <w:rsid w:val="009B7B9E"/>
    <w:rsid w:val="009C07BE"/>
    <w:rsid w:val="009C254B"/>
    <w:rsid w:val="009D2234"/>
    <w:rsid w:val="009D501F"/>
    <w:rsid w:val="009E351E"/>
    <w:rsid w:val="009E442D"/>
    <w:rsid w:val="009E4A5A"/>
    <w:rsid w:val="009E7D99"/>
    <w:rsid w:val="009F2DA9"/>
    <w:rsid w:val="009F4CC2"/>
    <w:rsid w:val="009F4E63"/>
    <w:rsid w:val="009F65D4"/>
    <w:rsid w:val="00A03826"/>
    <w:rsid w:val="00A057CA"/>
    <w:rsid w:val="00A07103"/>
    <w:rsid w:val="00A115E2"/>
    <w:rsid w:val="00A12434"/>
    <w:rsid w:val="00A23CEE"/>
    <w:rsid w:val="00A26C2E"/>
    <w:rsid w:val="00A276B4"/>
    <w:rsid w:val="00A35A00"/>
    <w:rsid w:val="00A408E0"/>
    <w:rsid w:val="00A441F3"/>
    <w:rsid w:val="00A53BCC"/>
    <w:rsid w:val="00A54305"/>
    <w:rsid w:val="00A56D9B"/>
    <w:rsid w:val="00A6157D"/>
    <w:rsid w:val="00A62E8C"/>
    <w:rsid w:val="00A64E1A"/>
    <w:rsid w:val="00A67127"/>
    <w:rsid w:val="00A677E3"/>
    <w:rsid w:val="00A67A29"/>
    <w:rsid w:val="00A74A0F"/>
    <w:rsid w:val="00A75362"/>
    <w:rsid w:val="00A808B5"/>
    <w:rsid w:val="00A83C32"/>
    <w:rsid w:val="00A87567"/>
    <w:rsid w:val="00A9398F"/>
    <w:rsid w:val="00A94DDE"/>
    <w:rsid w:val="00A96D22"/>
    <w:rsid w:val="00AA26F7"/>
    <w:rsid w:val="00AB2F55"/>
    <w:rsid w:val="00AB3D01"/>
    <w:rsid w:val="00AB4470"/>
    <w:rsid w:val="00AC17BE"/>
    <w:rsid w:val="00AC7C53"/>
    <w:rsid w:val="00AD44B8"/>
    <w:rsid w:val="00AD5368"/>
    <w:rsid w:val="00AE0732"/>
    <w:rsid w:val="00AE39BA"/>
    <w:rsid w:val="00AE51A2"/>
    <w:rsid w:val="00AF023A"/>
    <w:rsid w:val="00AF3AAB"/>
    <w:rsid w:val="00B01907"/>
    <w:rsid w:val="00B01A8F"/>
    <w:rsid w:val="00B030FA"/>
    <w:rsid w:val="00B100E0"/>
    <w:rsid w:val="00B16DF1"/>
    <w:rsid w:val="00B22BFA"/>
    <w:rsid w:val="00B23AA6"/>
    <w:rsid w:val="00B24FF2"/>
    <w:rsid w:val="00B3367D"/>
    <w:rsid w:val="00B50953"/>
    <w:rsid w:val="00B5115B"/>
    <w:rsid w:val="00B5342A"/>
    <w:rsid w:val="00B55353"/>
    <w:rsid w:val="00B55ECD"/>
    <w:rsid w:val="00B5692B"/>
    <w:rsid w:val="00B630FB"/>
    <w:rsid w:val="00B663A0"/>
    <w:rsid w:val="00B7721C"/>
    <w:rsid w:val="00B80BE1"/>
    <w:rsid w:val="00B85046"/>
    <w:rsid w:val="00B87830"/>
    <w:rsid w:val="00B9251B"/>
    <w:rsid w:val="00B958ED"/>
    <w:rsid w:val="00B97F1E"/>
    <w:rsid w:val="00BA67CA"/>
    <w:rsid w:val="00BB2317"/>
    <w:rsid w:val="00BB5FBE"/>
    <w:rsid w:val="00BC4F05"/>
    <w:rsid w:val="00BD7422"/>
    <w:rsid w:val="00BE2823"/>
    <w:rsid w:val="00BE43A5"/>
    <w:rsid w:val="00BF0B30"/>
    <w:rsid w:val="00BF0CD3"/>
    <w:rsid w:val="00BF1280"/>
    <w:rsid w:val="00C03BDC"/>
    <w:rsid w:val="00C148D3"/>
    <w:rsid w:val="00C14CB6"/>
    <w:rsid w:val="00C2464C"/>
    <w:rsid w:val="00C3077E"/>
    <w:rsid w:val="00C32564"/>
    <w:rsid w:val="00C33E80"/>
    <w:rsid w:val="00C42D3A"/>
    <w:rsid w:val="00C43BE2"/>
    <w:rsid w:val="00C52D75"/>
    <w:rsid w:val="00C544CD"/>
    <w:rsid w:val="00C60B69"/>
    <w:rsid w:val="00C61631"/>
    <w:rsid w:val="00C626E3"/>
    <w:rsid w:val="00C63337"/>
    <w:rsid w:val="00C71A1E"/>
    <w:rsid w:val="00C738FE"/>
    <w:rsid w:val="00C77653"/>
    <w:rsid w:val="00C77D5A"/>
    <w:rsid w:val="00C812BB"/>
    <w:rsid w:val="00C8400E"/>
    <w:rsid w:val="00C90024"/>
    <w:rsid w:val="00C92321"/>
    <w:rsid w:val="00C93034"/>
    <w:rsid w:val="00C96A9F"/>
    <w:rsid w:val="00CA09DE"/>
    <w:rsid w:val="00CA1366"/>
    <w:rsid w:val="00CA4431"/>
    <w:rsid w:val="00CB00A7"/>
    <w:rsid w:val="00CB047B"/>
    <w:rsid w:val="00CB5E16"/>
    <w:rsid w:val="00CC0392"/>
    <w:rsid w:val="00CC0A23"/>
    <w:rsid w:val="00CC1A50"/>
    <w:rsid w:val="00CC3EFD"/>
    <w:rsid w:val="00CD3A79"/>
    <w:rsid w:val="00CD68C7"/>
    <w:rsid w:val="00CD74CE"/>
    <w:rsid w:val="00CD7932"/>
    <w:rsid w:val="00CE09E4"/>
    <w:rsid w:val="00CF5375"/>
    <w:rsid w:val="00D04024"/>
    <w:rsid w:val="00D043D6"/>
    <w:rsid w:val="00D119A7"/>
    <w:rsid w:val="00D13190"/>
    <w:rsid w:val="00D13848"/>
    <w:rsid w:val="00D1415C"/>
    <w:rsid w:val="00D17D71"/>
    <w:rsid w:val="00D20097"/>
    <w:rsid w:val="00D20742"/>
    <w:rsid w:val="00D246FD"/>
    <w:rsid w:val="00D37416"/>
    <w:rsid w:val="00D44E7D"/>
    <w:rsid w:val="00D5338D"/>
    <w:rsid w:val="00D5501A"/>
    <w:rsid w:val="00D61543"/>
    <w:rsid w:val="00D74EE4"/>
    <w:rsid w:val="00D75F40"/>
    <w:rsid w:val="00D760DF"/>
    <w:rsid w:val="00D767B9"/>
    <w:rsid w:val="00D769A0"/>
    <w:rsid w:val="00D80F1E"/>
    <w:rsid w:val="00D86130"/>
    <w:rsid w:val="00D91AF6"/>
    <w:rsid w:val="00D948D6"/>
    <w:rsid w:val="00D96716"/>
    <w:rsid w:val="00DA5505"/>
    <w:rsid w:val="00DB0B9D"/>
    <w:rsid w:val="00DC1D07"/>
    <w:rsid w:val="00DC2C66"/>
    <w:rsid w:val="00DC3473"/>
    <w:rsid w:val="00DD1254"/>
    <w:rsid w:val="00DD259C"/>
    <w:rsid w:val="00DD2D10"/>
    <w:rsid w:val="00DD4176"/>
    <w:rsid w:val="00DD60ED"/>
    <w:rsid w:val="00DD74E8"/>
    <w:rsid w:val="00DE322E"/>
    <w:rsid w:val="00DE3805"/>
    <w:rsid w:val="00DF66A4"/>
    <w:rsid w:val="00E00655"/>
    <w:rsid w:val="00E022B0"/>
    <w:rsid w:val="00E053CC"/>
    <w:rsid w:val="00E05E77"/>
    <w:rsid w:val="00E11A19"/>
    <w:rsid w:val="00E14209"/>
    <w:rsid w:val="00E17D98"/>
    <w:rsid w:val="00E201DE"/>
    <w:rsid w:val="00E22C82"/>
    <w:rsid w:val="00E24445"/>
    <w:rsid w:val="00E304D2"/>
    <w:rsid w:val="00E329F8"/>
    <w:rsid w:val="00E33156"/>
    <w:rsid w:val="00E3376D"/>
    <w:rsid w:val="00E34CA3"/>
    <w:rsid w:val="00E35D98"/>
    <w:rsid w:val="00E4172D"/>
    <w:rsid w:val="00E41DAF"/>
    <w:rsid w:val="00E46AC0"/>
    <w:rsid w:val="00E512FB"/>
    <w:rsid w:val="00E51E1F"/>
    <w:rsid w:val="00E535A5"/>
    <w:rsid w:val="00E53931"/>
    <w:rsid w:val="00E61565"/>
    <w:rsid w:val="00E615F5"/>
    <w:rsid w:val="00E62C9E"/>
    <w:rsid w:val="00E660B7"/>
    <w:rsid w:val="00E728F2"/>
    <w:rsid w:val="00E82265"/>
    <w:rsid w:val="00E879B2"/>
    <w:rsid w:val="00EA3991"/>
    <w:rsid w:val="00EA4C56"/>
    <w:rsid w:val="00EB59C6"/>
    <w:rsid w:val="00EC1712"/>
    <w:rsid w:val="00EC6ED2"/>
    <w:rsid w:val="00EC705F"/>
    <w:rsid w:val="00EC7775"/>
    <w:rsid w:val="00EC79A0"/>
    <w:rsid w:val="00ED014A"/>
    <w:rsid w:val="00ED5E00"/>
    <w:rsid w:val="00EE06EF"/>
    <w:rsid w:val="00EE3449"/>
    <w:rsid w:val="00EE6C56"/>
    <w:rsid w:val="00EE6E96"/>
    <w:rsid w:val="00EF10F6"/>
    <w:rsid w:val="00EF2A77"/>
    <w:rsid w:val="00F0027F"/>
    <w:rsid w:val="00F00E47"/>
    <w:rsid w:val="00F023BC"/>
    <w:rsid w:val="00F06C60"/>
    <w:rsid w:val="00F14303"/>
    <w:rsid w:val="00F14F27"/>
    <w:rsid w:val="00F17C92"/>
    <w:rsid w:val="00F373A8"/>
    <w:rsid w:val="00F409B1"/>
    <w:rsid w:val="00F4113D"/>
    <w:rsid w:val="00F41B7F"/>
    <w:rsid w:val="00F4372D"/>
    <w:rsid w:val="00F47668"/>
    <w:rsid w:val="00F52082"/>
    <w:rsid w:val="00F613D7"/>
    <w:rsid w:val="00F6391B"/>
    <w:rsid w:val="00F70005"/>
    <w:rsid w:val="00F71B46"/>
    <w:rsid w:val="00F72730"/>
    <w:rsid w:val="00F73DE8"/>
    <w:rsid w:val="00F80239"/>
    <w:rsid w:val="00F80370"/>
    <w:rsid w:val="00F9008C"/>
    <w:rsid w:val="00F93756"/>
    <w:rsid w:val="00FA0120"/>
    <w:rsid w:val="00FA03B4"/>
    <w:rsid w:val="00FA21A6"/>
    <w:rsid w:val="00FB0C2F"/>
    <w:rsid w:val="00FB59FA"/>
    <w:rsid w:val="00FB5D32"/>
    <w:rsid w:val="00FD33DB"/>
    <w:rsid w:val="00FD4DE3"/>
    <w:rsid w:val="00FD60B2"/>
    <w:rsid w:val="00FD6D40"/>
    <w:rsid w:val="00FF2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FF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C19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6D4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D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D6D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D6D4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D6D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D6D40"/>
    <w:rPr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63337"/>
    <w:pPr>
      <w:widowControl w:val="0"/>
      <w:tabs>
        <w:tab w:val="left" w:pos="709"/>
        <w:tab w:val="right" w:leader="dot" w:pos="9344"/>
      </w:tabs>
      <w:spacing w:after="0" w:line="240" w:lineRule="auto"/>
      <w:jc w:val="center"/>
      <w:outlineLvl w:val="0"/>
    </w:pPr>
    <w:rPr>
      <w:rFonts w:ascii="Times New Roman" w:hAnsi="Times New Roman"/>
      <w:bCs/>
      <w:sz w:val="28"/>
      <w:szCs w:val="28"/>
      <w:lang w:val="kk-KZ"/>
    </w:rPr>
  </w:style>
  <w:style w:type="paragraph" w:styleId="a9">
    <w:name w:val="Balloon Text"/>
    <w:basedOn w:val="a"/>
    <w:link w:val="aa"/>
    <w:uiPriority w:val="99"/>
    <w:semiHidden/>
    <w:unhideWhenUsed/>
    <w:rsid w:val="0035025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5025D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223F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3F80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223F80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3F80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223F80"/>
    <w:rPr>
      <w:b/>
      <w:bCs/>
      <w:lang w:eastAsia="en-US"/>
    </w:rPr>
  </w:style>
  <w:style w:type="character" w:customStyle="1" w:styleId="shorttext">
    <w:name w:val="short_text"/>
    <w:rsid w:val="004254A5"/>
  </w:style>
  <w:style w:type="character" w:customStyle="1" w:styleId="hps">
    <w:name w:val="hps"/>
    <w:rsid w:val="004254A5"/>
  </w:style>
  <w:style w:type="character" w:customStyle="1" w:styleId="10">
    <w:name w:val="Заголовок 1 Знак"/>
    <w:link w:val="1"/>
    <w:uiPriority w:val="9"/>
    <w:rsid w:val="003C19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0">
    <w:name w:val="TOC Heading"/>
    <w:basedOn w:val="1"/>
    <w:next w:val="a"/>
    <w:uiPriority w:val="39"/>
    <w:semiHidden/>
    <w:unhideWhenUsed/>
    <w:qFormat/>
    <w:rsid w:val="00731575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character" w:styleId="af1">
    <w:name w:val="Hyperlink"/>
    <w:uiPriority w:val="99"/>
    <w:unhideWhenUsed/>
    <w:rsid w:val="00731575"/>
    <w:rPr>
      <w:color w:val="0000FF"/>
      <w:u w:val="single"/>
    </w:rPr>
  </w:style>
  <w:style w:type="paragraph" w:customStyle="1" w:styleId="Default">
    <w:name w:val="Default"/>
    <w:rsid w:val="00DC1D0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HTML">
    <w:name w:val="HTML Preformatted"/>
    <w:basedOn w:val="a"/>
    <w:link w:val="HTML0"/>
    <w:uiPriority w:val="99"/>
    <w:semiHidden/>
    <w:unhideWhenUsed/>
    <w:rsid w:val="00624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62408D"/>
    <w:rPr>
      <w:rFonts w:ascii="Courier New" w:eastAsia="Times New Roman" w:hAnsi="Courier New" w:cs="Courier New"/>
    </w:rPr>
  </w:style>
  <w:style w:type="character" w:styleId="af2">
    <w:name w:val="Emphasis"/>
    <w:uiPriority w:val="20"/>
    <w:qFormat/>
    <w:rsid w:val="0000698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FF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C19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6D4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D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D6D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D6D4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D6D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D6D40"/>
    <w:rPr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63337"/>
    <w:pPr>
      <w:widowControl w:val="0"/>
      <w:tabs>
        <w:tab w:val="left" w:pos="709"/>
        <w:tab w:val="right" w:leader="dot" w:pos="9344"/>
      </w:tabs>
      <w:spacing w:after="0" w:line="240" w:lineRule="auto"/>
      <w:jc w:val="center"/>
      <w:outlineLvl w:val="0"/>
    </w:pPr>
    <w:rPr>
      <w:rFonts w:ascii="Times New Roman" w:hAnsi="Times New Roman"/>
      <w:bCs/>
      <w:sz w:val="28"/>
      <w:szCs w:val="28"/>
      <w:lang w:val="kk-KZ"/>
    </w:rPr>
  </w:style>
  <w:style w:type="paragraph" w:styleId="a9">
    <w:name w:val="Balloon Text"/>
    <w:basedOn w:val="a"/>
    <w:link w:val="aa"/>
    <w:uiPriority w:val="99"/>
    <w:semiHidden/>
    <w:unhideWhenUsed/>
    <w:rsid w:val="0035025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5025D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223F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3F80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223F80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3F80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223F80"/>
    <w:rPr>
      <w:b/>
      <w:bCs/>
      <w:lang w:eastAsia="en-US"/>
    </w:rPr>
  </w:style>
  <w:style w:type="character" w:customStyle="1" w:styleId="shorttext">
    <w:name w:val="short_text"/>
    <w:rsid w:val="004254A5"/>
  </w:style>
  <w:style w:type="character" w:customStyle="1" w:styleId="hps">
    <w:name w:val="hps"/>
    <w:rsid w:val="004254A5"/>
  </w:style>
  <w:style w:type="character" w:customStyle="1" w:styleId="10">
    <w:name w:val="Заголовок 1 Знак"/>
    <w:link w:val="1"/>
    <w:uiPriority w:val="9"/>
    <w:rsid w:val="003C19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0">
    <w:name w:val="TOC Heading"/>
    <w:basedOn w:val="1"/>
    <w:next w:val="a"/>
    <w:uiPriority w:val="39"/>
    <w:semiHidden/>
    <w:unhideWhenUsed/>
    <w:qFormat/>
    <w:rsid w:val="00731575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character" w:styleId="af1">
    <w:name w:val="Hyperlink"/>
    <w:uiPriority w:val="99"/>
    <w:unhideWhenUsed/>
    <w:rsid w:val="00731575"/>
    <w:rPr>
      <w:color w:val="0000FF"/>
      <w:u w:val="single"/>
    </w:rPr>
  </w:style>
  <w:style w:type="paragraph" w:customStyle="1" w:styleId="Default">
    <w:name w:val="Default"/>
    <w:rsid w:val="00DC1D0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HTML">
    <w:name w:val="HTML Preformatted"/>
    <w:basedOn w:val="a"/>
    <w:link w:val="HTML0"/>
    <w:uiPriority w:val="99"/>
    <w:semiHidden/>
    <w:unhideWhenUsed/>
    <w:rsid w:val="00624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62408D"/>
    <w:rPr>
      <w:rFonts w:ascii="Courier New" w:eastAsia="Times New Roman" w:hAnsi="Courier New" w:cs="Courier New"/>
    </w:rPr>
  </w:style>
  <w:style w:type="character" w:styleId="af2">
    <w:name w:val="Emphasis"/>
    <w:uiPriority w:val="20"/>
    <w:qFormat/>
    <w:rsid w:val="000069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88D89-6FCA-4371-9591-E4FC3F99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3933</Words>
  <Characters>22420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zhanisov_a.cep</dc:creator>
  <cp:lastModifiedBy>RePack by SPecialiST</cp:lastModifiedBy>
  <cp:revision>2</cp:revision>
  <cp:lastPrinted>2017-09-27T09:22:00Z</cp:lastPrinted>
  <dcterms:created xsi:type="dcterms:W3CDTF">2017-10-11T11:07:00Z</dcterms:created>
  <dcterms:modified xsi:type="dcterms:W3CDTF">2017-10-11T11:07:00Z</dcterms:modified>
</cp:coreProperties>
</file>