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9D" w:rsidRDefault="009402AD" w:rsidP="00574C99">
      <w:pPr>
        <w:rPr>
          <w:rFonts w:ascii="Consolas" w:eastAsia="Consolas" w:hAnsi="Consolas" w:cs="Consolas"/>
          <w:noProof/>
          <w:sz w:val="22"/>
          <w:szCs w:val="22"/>
        </w:rPr>
      </w:pPr>
      <w:r>
        <w:tab/>
      </w:r>
      <w:r>
        <w:tab/>
      </w:r>
      <w:r>
        <w:tab/>
      </w:r>
    </w:p>
    <w:p w:rsidR="0035229D" w:rsidRPr="0035229D" w:rsidRDefault="0035229D" w:rsidP="0035229D">
      <w:pPr>
        <w:ind w:firstLine="5103"/>
        <w:rPr>
          <w:rFonts w:eastAsia="Consolas"/>
          <w:color w:val="000000"/>
          <w:sz w:val="28"/>
          <w:szCs w:val="28"/>
          <w:lang w:eastAsia="en-US"/>
        </w:rPr>
      </w:pPr>
      <w:r w:rsidRPr="0035229D">
        <w:rPr>
          <w:rFonts w:eastAsia="Consolas"/>
          <w:color w:val="000000"/>
          <w:sz w:val="28"/>
          <w:szCs w:val="28"/>
          <w:lang w:val="kk-KZ" w:eastAsia="en-US"/>
        </w:rPr>
        <w:t>Қарағанды облысы әкімдігінің</w:t>
      </w:r>
    </w:p>
    <w:p w:rsidR="0035229D" w:rsidRPr="0035229D" w:rsidRDefault="00B25B86" w:rsidP="0035229D">
      <w:pPr>
        <w:ind w:firstLine="5103"/>
        <w:rPr>
          <w:rFonts w:eastAsia="Consolas"/>
          <w:color w:val="000000"/>
          <w:sz w:val="28"/>
          <w:szCs w:val="28"/>
          <w:lang w:eastAsia="en-US"/>
        </w:rPr>
      </w:pPr>
      <w:r>
        <w:rPr>
          <w:rFonts w:eastAsia="Consolas"/>
          <w:color w:val="000000"/>
          <w:sz w:val="28"/>
          <w:szCs w:val="28"/>
          <w:lang w:val="kk-KZ" w:eastAsia="en-US"/>
        </w:rPr>
        <w:t>2015 жылғы «05</w:t>
      </w:r>
      <w:r w:rsidR="0035229D" w:rsidRPr="0035229D">
        <w:rPr>
          <w:rFonts w:eastAsia="Consolas"/>
          <w:color w:val="000000"/>
          <w:sz w:val="28"/>
          <w:szCs w:val="28"/>
          <w:lang w:val="kk-KZ" w:eastAsia="en-US"/>
        </w:rPr>
        <w:t>» __</w:t>
      </w:r>
      <w:r>
        <w:rPr>
          <w:rFonts w:eastAsia="Consolas"/>
          <w:color w:val="000000"/>
          <w:sz w:val="28"/>
          <w:szCs w:val="28"/>
          <w:lang w:val="kk-KZ" w:eastAsia="en-US"/>
        </w:rPr>
        <w:t>06</w:t>
      </w:r>
      <w:r w:rsidR="0035229D" w:rsidRPr="0035229D">
        <w:rPr>
          <w:rFonts w:eastAsia="Consolas"/>
          <w:color w:val="000000"/>
          <w:sz w:val="28"/>
          <w:szCs w:val="28"/>
          <w:lang w:val="kk-KZ" w:eastAsia="en-US"/>
        </w:rPr>
        <w:t>___</w:t>
      </w:r>
    </w:p>
    <w:p w:rsidR="0035229D" w:rsidRPr="0035229D" w:rsidRDefault="0035229D" w:rsidP="0035229D">
      <w:pPr>
        <w:ind w:firstLine="5103"/>
        <w:rPr>
          <w:rFonts w:eastAsia="Consolas"/>
          <w:color w:val="000000"/>
          <w:sz w:val="28"/>
          <w:szCs w:val="28"/>
          <w:lang w:val="kk-KZ" w:eastAsia="en-US"/>
        </w:rPr>
      </w:pPr>
      <w:r w:rsidRPr="0035229D">
        <w:rPr>
          <w:rFonts w:eastAsia="Consolas"/>
          <w:color w:val="000000"/>
          <w:sz w:val="28"/>
          <w:szCs w:val="28"/>
          <w:lang w:val="kk-KZ" w:eastAsia="en-US"/>
        </w:rPr>
        <w:t xml:space="preserve">№ </w:t>
      </w:r>
      <w:r w:rsidR="00B25B86">
        <w:rPr>
          <w:rFonts w:eastAsia="Consolas"/>
          <w:color w:val="000000"/>
          <w:sz w:val="28"/>
          <w:szCs w:val="28"/>
          <w:lang w:val="kk-KZ" w:eastAsia="en-US"/>
        </w:rPr>
        <w:t>30/06</w:t>
      </w:r>
      <w:bookmarkStart w:id="0" w:name="_GoBack"/>
      <w:bookmarkEnd w:id="0"/>
      <w:r w:rsidRPr="0035229D">
        <w:rPr>
          <w:rFonts w:eastAsia="Consolas"/>
          <w:color w:val="000000"/>
          <w:sz w:val="28"/>
          <w:szCs w:val="28"/>
          <w:lang w:val="kk-KZ" w:eastAsia="en-US"/>
        </w:rPr>
        <w:t xml:space="preserve"> қаулысымен бекітілді</w:t>
      </w:r>
    </w:p>
    <w:p w:rsidR="0035229D" w:rsidRPr="0035229D" w:rsidRDefault="0035229D" w:rsidP="0035229D">
      <w:pPr>
        <w:ind w:firstLine="5103"/>
        <w:rPr>
          <w:rFonts w:eastAsia="Consolas"/>
          <w:sz w:val="28"/>
          <w:szCs w:val="28"/>
          <w:lang w:val="kk-KZ" w:eastAsia="en-US"/>
        </w:rPr>
      </w:pPr>
    </w:p>
    <w:p w:rsidR="0035229D" w:rsidRPr="0035229D" w:rsidRDefault="0035229D" w:rsidP="0035229D">
      <w:pPr>
        <w:jc w:val="right"/>
        <w:rPr>
          <w:rFonts w:eastAsia="Consolas"/>
          <w:sz w:val="28"/>
          <w:szCs w:val="28"/>
          <w:lang w:val="kk-KZ" w:eastAsia="en-US"/>
        </w:rPr>
      </w:pPr>
    </w:p>
    <w:p w:rsidR="0035229D" w:rsidRPr="0035229D" w:rsidRDefault="0035229D" w:rsidP="0035229D">
      <w:pPr>
        <w:jc w:val="center"/>
        <w:rPr>
          <w:rFonts w:eastAsia="Consolas"/>
          <w:sz w:val="28"/>
          <w:szCs w:val="28"/>
          <w:lang w:val="kk-KZ" w:eastAsia="en-US"/>
        </w:rPr>
      </w:pPr>
      <w:r w:rsidRPr="0035229D">
        <w:rPr>
          <w:rFonts w:eastAsia="Consolas"/>
          <w:b/>
          <w:color w:val="000000"/>
          <w:sz w:val="28"/>
          <w:szCs w:val="28"/>
          <w:lang w:val="kk-KZ" w:eastAsia="en-US"/>
        </w:rPr>
        <w:t>"Арнайы жалпы білім беретін оқу бағдарламалары</w:t>
      </w:r>
    </w:p>
    <w:p w:rsidR="0035229D" w:rsidRPr="0035229D" w:rsidRDefault="0035229D" w:rsidP="0035229D">
      <w:pPr>
        <w:jc w:val="center"/>
        <w:rPr>
          <w:rFonts w:eastAsia="Consolas"/>
          <w:sz w:val="28"/>
          <w:szCs w:val="28"/>
          <w:lang w:val="kk-KZ" w:eastAsia="en-US"/>
        </w:rPr>
      </w:pPr>
      <w:r w:rsidRPr="0035229D">
        <w:rPr>
          <w:rFonts w:eastAsia="Consolas"/>
          <w:b/>
          <w:color w:val="000000"/>
          <w:sz w:val="28"/>
          <w:szCs w:val="28"/>
          <w:lang w:val="kk-KZ" w:eastAsia="en-US"/>
        </w:rPr>
        <w:t>бойынша оқыту үшін мүмкіндіктері шектеулі балалардың құжаттарын қабылдау және арнайы білім беру ұйымдарына қабылдау" мемлекеттік көрсетілетін қызмет регламенті</w:t>
      </w:r>
    </w:p>
    <w:p w:rsidR="0035229D" w:rsidRPr="0035229D" w:rsidRDefault="0035229D" w:rsidP="0035229D">
      <w:pPr>
        <w:jc w:val="center"/>
        <w:rPr>
          <w:rFonts w:eastAsia="Consolas"/>
          <w:sz w:val="28"/>
          <w:szCs w:val="28"/>
          <w:lang w:val="kk-KZ" w:eastAsia="en-US"/>
        </w:rPr>
      </w:pPr>
    </w:p>
    <w:p w:rsidR="0035229D" w:rsidRPr="0035229D" w:rsidRDefault="0035229D" w:rsidP="0035229D">
      <w:pPr>
        <w:jc w:val="center"/>
        <w:rPr>
          <w:rFonts w:eastAsia="Consolas"/>
          <w:sz w:val="28"/>
          <w:szCs w:val="28"/>
          <w:lang w:val="kk-KZ" w:eastAsia="en-US"/>
        </w:rPr>
      </w:pPr>
    </w:p>
    <w:p w:rsidR="0035229D" w:rsidRPr="0035229D" w:rsidRDefault="0035229D" w:rsidP="0035229D">
      <w:pPr>
        <w:jc w:val="center"/>
        <w:rPr>
          <w:rFonts w:eastAsia="Consolas"/>
          <w:sz w:val="28"/>
          <w:szCs w:val="28"/>
          <w:lang w:val="kk-KZ" w:eastAsia="en-US"/>
        </w:rPr>
      </w:pPr>
      <w:r w:rsidRPr="0035229D">
        <w:rPr>
          <w:rFonts w:eastAsia="Consolas"/>
          <w:b/>
          <w:color w:val="000000"/>
          <w:sz w:val="28"/>
          <w:szCs w:val="28"/>
          <w:lang w:val="kk-KZ" w:eastAsia="en-US"/>
        </w:rPr>
        <w:t>1. Жалпы ережелер</w:t>
      </w:r>
    </w:p>
    <w:p w:rsidR="0035229D" w:rsidRPr="0035229D" w:rsidRDefault="0035229D" w:rsidP="0035229D">
      <w:pPr>
        <w:rPr>
          <w:rFonts w:eastAsia="Consolas"/>
          <w:sz w:val="28"/>
          <w:szCs w:val="28"/>
          <w:lang w:val="kk-KZ" w:eastAsia="en-US"/>
        </w:rPr>
      </w:pPr>
    </w:p>
    <w:p w:rsidR="0035229D" w:rsidRPr="0035229D" w:rsidRDefault="0035229D" w:rsidP="0035229D">
      <w:pPr>
        <w:ind w:firstLine="709"/>
        <w:jc w:val="both"/>
        <w:rPr>
          <w:rFonts w:eastAsia="Consolas"/>
          <w:color w:val="000000"/>
          <w:sz w:val="28"/>
          <w:szCs w:val="28"/>
          <w:lang w:val="kk-KZ" w:eastAsia="en-US"/>
        </w:rPr>
      </w:pPr>
      <w:r w:rsidRPr="0035229D">
        <w:rPr>
          <w:rFonts w:eastAsia="Consolas"/>
          <w:color w:val="000000"/>
          <w:sz w:val="28"/>
          <w:szCs w:val="28"/>
          <w:lang w:val="kk-KZ" w:eastAsia="en-US"/>
        </w:rPr>
        <w:t xml:space="preserve">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қызметін (бұдан әрі – мемлекеттік көрсетілетін қызмет) арнайы білім беру ұйымдары, бастауыш, негізгі орта, жалпы орта білім беру ұйымдары (бұдан әрі – көрсетілетін қызметті беруші) көрсетеді.  </w:t>
      </w:r>
    </w:p>
    <w:p w:rsidR="0035229D" w:rsidRPr="0035229D" w:rsidRDefault="0035229D" w:rsidP="0035229D">
      <w:pPr>
        <w:ind w:firstLine="709"/>
        <w:jc w:val="both"/>
        <w:rPr>
          <w:rFonts w:eastAsia="Consolas"/>
          <w:color w:val="000000"/>
          <w:sz w:val="28"/>
          <w:szCs w:val="28"/>
          <w:lang w:val="kk-KZ" w:eastAsia="en-US"/>
        </w:rPr>
      </w:pPr>
      <w:r w:rsidRPr="0035229D">
        <w:rPr>
          <w:rFonts w:eastAsia="Consolas"/>
          <w:color w:val="000000"/>
          <w:sz w:val="28"/>
          <w:szCs w:val="28"/>
          <w:lang w:val="kk-KZ" w:eastAsia="en-US"/>
        </w:rPr>
        <w:t xml:space="preserve">Өтініштерді қабылдау мен мемлекеттік қызмет көрсетудің  нәтижесін беру  көрсетілетін қызметті берушінің кеңсесі арқылы жүзеге асырылады.  </w:t>
      </w:r>
    </w:p>
    <w:p w:rsidR="0035229D" w:rsidRPr="0035229D" w:rsidRDefault="0035229D" w:rsidP="0035229D">
      <w:pPr>
        <w:ind w:firstLine="709"/>
        <w:jc w:val="both"/>
        <w:rPr>
          <w:rFonts w:eastAsia="Consolas"/>
          <w:color w:val="000000"/>
          <w:sz w:val="28"/>
          <w:szCs w:val="28"/>
          <w:lang w:val="kk-KZ" w:eastAsia="en-US"/>
        </w:rPr>
      </w:pPr>
      <w:r w:rsidRPr="0035229D">
        <w:rPr>
          <w:rFonts w:eastAsia="Consolas"/>
          <w:color w:val="000000"/>
          <w:sz w:val="28"/>
          <w:szCs w:val="28"/>
          <w:lang w:val="kk-KZ" w:eastAsia="en-US"/>
        </w:rPr>
        <w:t xml:space="preserve">2. Мемлекеттік қызмет көрсету нысаны: қағаз түрінде.  </w:t>
      </w:r>
    </w:p>
    <w:p w:rsidR="0035229D" w:rsidRPr="0035229D" w:rsidRDefault="0035229D" w:rsidP="0035229D">
      <w:pPr>
        <w:ind w:firstLine="709"/>
        <w:jc w:val="both"/>
        <w:rPr>
          <w:rFonts w:eastAsia="Consolas"/>
          <w:sz w:val="28"/>
          <w:szCs w:val="28"/>
          <w:lang w:val="kk-KZ" w:eastAsia="en-US"/>
        </w:rPr>
      </w:pPr>
      <w:r w:rsidRPr="0035229D">
        <w:rPr>
          <w:rFonts w:eastAsia="Consolas"/>
          <w:color w:val="000000"/>
          <w:sz w:val="28"/>
          <w:szCs w:val="28"/>
          <w:lang w:val="kk-KZ" w:eastAsia="en-US"/>
        </w:rPr>
        <w:t xml:space="preserve">3. Мемлекеттік қызмет көрсетудің нәтижесі: арнайы білім беру ұйымына немесе бастауыш, негізгі орта, жалпы орта білім беру ұйымына қабылданғаны туралы бұйрық.  </w:t>
      </w:r>
    </w:p>
    <w:p w:rsidR="0035229D" w:rsidRPr="0035229D" w:rsidRDefault="0035229D" w:rsidP="0035229D">
      <w:pPr>
        <w:jc w:val="both"/>
        <w:rPr>
          <w:rFonts w:eastAsia="Consolas"/>
          <w:sz w:val="28"/>
          <w:szCs w:val="28"/>
          <w:lang w:val="kk-KZ" w:eastAsia="en-US"/>
        </w:rPr>
      </w:pPr>
    </w:p>
    <w:p w:rsidR="0035229D" w:rsidRPr="0035229D" w:rsidRDefault="0035229D" w:rsidP="0035229D">
      <w:pPr>
        <w:jc w:val="both"/>
        <w:rPr>
          <w:rFonts w:eastAsia="Consolas"/>
          <w:sz w:val="28"/>
          <w:szCs w:val="28"/>
          <w:lang w:val="kk-KZ" w:eastAsia="en-US"/>
        </w:rPr>
      </w:pPr>
    </w:p>
    <w:p w:rsidR="0035229D" w:rsidRPr="0035229D" w:rsidRDefault="0035229D" w:rsidP="0035229D">
      <w:pPr>
        <w:keepNext/>
        <w:shd w:val="clear" w:color="auto" w:fill="FFFFFF"/>
        <w:jc w:val="center"/>
        <w:textAlignment w:val="baseline"/>
        <w:outlineLvl w:val="2"/>
        <w:rPr>
          <w:rFonts w:eastAsia="Batang"/>
          <w:b/>
          <w:color w:val="1E1E1E"/>
          <w:sz w:val="28"/>
          <w:szCs w:val="28"/>
          <w:lang w:val="kk-KZ" w:eastAsia="ko-KR"/>
        </w:rPr>
      </w:pPr>
      <w:r w:rsidRPr="0035229D">
        <w:rPr>
          <w:rFonts w:eastAsia="Batang"/>
          <w:b/>
          <w:bCs/>
          <w:color w:val="000000"/>
          <w:sz w:val="28"/>
          <w:szCs w:val="28"/>
          <w:lang w:val="kk-KZ" w:eastAsia="ko-KR"/>
        </w:rPr>
        <w:t xml:space="preserve">2. </w:t>
      </w:r>
      <w:r w:rsidRPr="0035229D">
        <w:rPr>
          <w:rFonts w:eastAsia="Batang"/>
          <w:b/>
          <w:bCs/>
          <w:color w:val="000000"/>
          <w:spacing w:val="1"/>
          <w:sz w:val="28"/>
          <w:szCs w:val="28"/>
          <w:shd w:val="clear" w:color="auto" w:fill="FFFFFF"/>
          <w:lang w:val="kk-KZ" w:eastAsia="ko-KR"/>
        </w:rPr>
        <w:t>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35229D" w:rsidRPr="0035229D" w:rsidRDefault="0035229D" w:rsidP="0035229D">
      <w:pPr>
        <w:jc w:val="center"/>
        <w:rPr>
          <w:rFonts w:eastAsia="Consolas"/>
          <w:sz w:val="28"/>
          <w:szCs w:val="28"/>
          <w:lang w:val="kk-KZ" w:eastAsia="en-US"/>
        </w:rPr>
      </w:pPr>
    </w:p>
    <w:p w:rsidR="0035229D" w:rsidRPr="0035229D" w:rsidRDefault="0035229D" w:rsidP="0035229D">
      <w:pPr>
        <w:ind w:firstLine="708"/>
        <w:jc w:val="both"/>
        <w:rPr>
          <w:rFonts w:eastAsia="Consolas"/>
          <w:color w:val="000000"/>
          <w:sz w:val="28"/>
          <w:szCs w:val="28"/>
          <w:lang w:val="kk-KZ" w:eastAsia="en-US"/>
        </w:rPr>
      </w:pPr>
      <w:r w:rsidRPr="0035229D">
        <w:rPr>
          <w:rFonts w:eastAsia="Consolas"/>
          <w:color w:val="000000"/>
          <w:sz w:val="28"/>
          <w:szCs w:val="28"/>
          <w:lang w:val="kk-KZ" w:eastAsia="en-US"/>
        </w:rPr>
        <w:t xml:space="preserve">4. Мемлекеттік қызметті көрсету бойынша рәсімді (әрекетті) бастау үшін Қазақстан Республикасы Білім және ғылым министрінің «Арнайы білім беру саласындағы жергілікті атқарушы органдар көрсететін мемлекеттік көрсетілетін қызметтер стандарттарын бекіту туралы» 2015 жылғы 8 сәуірдегі №174 бұйрығымен бекітілген«Арнайы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 стандартының (Нормативтік құқықтық актілерді мемлекеттік тіркеу тізілімінде №11047 болып тіркелген), (бұдан әрі - стандарт) 9-тармағында көрсетілген қажетті құжаттардың қоса берілуімен </w:t>
      </w:r>
      <w:r w:rsidRPr="0035229D">
        <w:rPr>
          <w:rFonts w:eastAsia="Consolas"/>
          <w:color w:val="000000"/>
          <w:sz w:val="28"/>
          <w:szCs w:val="28"/>
          <w:lang w:val="kk-KZ" w:eastAsia="en-US"/>
        </w:rPr>
        <w:lastRenderedPageBreak/>
        <w:t xml:space="preserve">көрсетілетін қызметті алушының ата-анасының (заңды өкілінің), (бұдан әрі - көрсетілетін қызметті алушы) өтініші негіз болып табылады. </w:t>
      </w:r>
    </w:p>
    <w:p w:rsidR="0035229D" w:rsidRPr="0035229D" w:rsidRDefault="0035229D" w:rsidP="0035229D">
      <w:pPr>
        <w:ind w:firstLine="708"/>
        <w:jc w:val="both"/>
        <w:rPr>
          <w:rFonts w:eastAsia="Consolas"/>
          <w:color w:val="000000"/>
          <w:sz w:val="28"/>
          <w:szCs w:val="28"/>
          <w:lang w:val="kk-KZ" w:eastAsia="en-US"/>
        </w:rPr>
      </w:pPr>
      <w:r w:rsidRPr="0035229D">
        <w:rPr>
          <w:rFonts w:eastAsia="Consolas"/>
          <w:color w:val="000000"/>
          <w:sz w:val="28"/>
          <w:szCs w:val="28"/>
          <w:lang w:val="kk-KZ" w:eastAsia="en-US"/>
        </w:rPr>
        <w:t>5. Мемлекеттік қызмет көрсету процесінің (әрекетінің) құрамына кіретін әрбір рәсімнің (әрекеттің) мазмұны мен оның нәтижесі:</w:t>
      </w:r>
    </w:p>
    <w:p w:rsidR="0035229D" w:rsidRPr="0035229D" w:rsidRDefault="0035229D" w:rsidP="0035229D">
      <w:pPr>
        <w:ind w:firstLine="708"/>
        <w:jc w:val="both"/>
        <w:rPr>
          <w:rFonts w:eastAsia="Consolas"/>
          <w:color w:val="000000"/>
          <w:sz w:val="28"/>
          <w:szCs w:val="28"/>
          <w:lang w:val="kk-KZ" w:eastAsia="en-US"/>
        </w:rPr>
      </w:pPr>
      <w:r w:rsidRPr="0035229D">
        <w:rPr>
          <w:rFonts w:eastAsia="Consolas"/>
          <w:color w:val="000000"/>
          <w:sz w:val="28"/>
          <w:szCs w:val="28"/>
          <w:lang w:val="kk-KZ" w:eastAsia="en-US"/>
        </w:rPr>
        <w:t xml:space="preserve">1) кеңсе көрсетілетін қызметті алушының қажетті құжаттарын қабылдайды және тіркейді, бұйрық жобасын әзірлейді және басшысының қарауына жібереді. 5 (бес) минут; </w:t>
      </w:r>
    </w:p>
    <w:p w:rsidR="0035229D" w:rsidRPr="0035229D" w:rsidRDefault="0035229D" w:rsidP="0035229D">
      <w:pPr>
        <w:ind w:firstLine="708"/>
        <w:jc w:val="both"/>
        <w:rPr>
          <w:rFonts w:eastAsia="Consolas"/>
          <w:color w:val="000000"/>
          <w:sz w:val="28"/>
          <w:szCs w:val="28"/>
          <w:lang w:val="kk-KZ" w:eastAsia="en-US"/>
        </w:rPr>
      </w:pPr>
      <w:r w:rsidRPr="0035229D">
        <w:rPr>
          <w:rFonts w:eastAsia="Consolas"/>
          <w:color w:val="000000"/>
          <w:sz w:val="28"/>
          <w:szCs w:val="28"/>
          <w:lang w:val="kk-KZ" w:eastAsia="en-US"/>
        </w:rPr>
        <w:t xml:space="preserve">2) басшы құжаттарды қарайды, бұйрыққа қол қояды және кеңсеге тіркеу үшін жібереді. 5 (бес) минут; </w:t>
      </w:r>
    </w:p>
    <w:p w:rsidR="0035229D" w:rsidRPr="0035229D" w:rsidRDefault="0035229D" w:rsidP="0035229D">
      <w:pPr>
        <w:ind w:firstLine="708"/>
        <w:jc w:val="both"/>
        <w:rPr>
          <w:rFonts w:eastAsia="Consolas"/>
          <w:color w:val="000000"/>
          <w:sz w:val="28"/>
          <w:szCs w:val="28"/>
          <w:lang w:val="kk-KZ" w:eastAsia="en-US"/>
        </w:rPr>
      </w:pPr>
      <w:r w:rsidRPr="0035229D">
        <w:rPr>
          <w:rFonts w:eastAsia="Consolas"/>
          <w:color w:val="000000"/>
          <w:sz w:val="28"/>
          <w:szCs w:val="28"/>
          <w:lang w:val="kk-KZ" w:eastAsia="en-US"/>
        </w:rPr>
        <w:t xml:space="preserve">3) кеңсе бұйрықты тіркейді және оны көрсетілетін қызметті алушыға береді. 5 (бес) минут. </w:t>
      </w:r>
    </w:p>
    <w:p w:rsidR="0035229D" w:rsidRPr="0035229D" w:rsidRDefault="0035229D" w:rsidP="0035229D">
      <w:pPr>
        <w:ind w:firstLine="708"/>
        <w:jc w:val="both"/>
        <w:rPr>
          <w:rFonts w:eastAsia="Consolas"/>
          <w:sz w:val="28"/>
          <w:szCs w:val="28"/>
          <w:lang w:val="kk-KZ" w:eastAsia="en-US"/>
        </w:rPr>
      </w:pPr>
      <w:r w:rsidRPr="0035229D">
        <w:rPr>
          <w:rFonts w:eastAsia="Consolas"/>
          <w:sz w:val="28"/>
          <w:szCs w:val="28"/>
          <w:lang w:val="kk-KZ" w:eastAsia="en-US"/>
        </w:rPr>
        <w:t>6. Осы Регламенттің 5-тармағында көрсетілген 1-әрекет бойынша мемлекеттік қызмет көрсету рәсімінің нәтижесі бұйрық жобасын дайындап, басшыға жолдау болып табылады, бұл өз кезегінде 2-әрекеттің орындалуына негіз болады. Осы Регламенттің 5-тармағында көрсетілген 2-әрекеттің нәтижесі бұйрыққа басшының қол қоюы мен тіркеу үшін кеңсеге жолдау болып табылады, бұл 3-әрекеттің басталуына негіз болады. Осы Регламенттің 5-тармағында көрсетілген 3-әрекеттің нәтижесі бұйрықты тіркеу және оны қызмет алушыға беру болып табылады.</w:t>
      </w:r>
    </w:p>
    <w:p w:rsidR="0035229D" w:rsidRPr="0035229D" w:rsidRDefault="0035229D" w:rsidP="0035229D">
      <w:pPr>
        <w:ind w:firstLine="708"/>
        <w:jc w:val="both"/>
        <w:rPr>
          <w:rFonts w:eastAsia="Consolas"/>
          <w:color w:val="000000"/>
          <w:sz w:val="28"/>
          <w:szCs w:val="28"/>
          <w:lang w:val="kk-KZ" w:eastAsia="en-US"/>
        </w:rPr>
      </w:pPr>
    </w:p>
    <w:p w:rsidR="0035229D" w:rsidRPr="0035229D" w:rsidRDefault="0035229D" w:rsidP="0035229D">
      <w:pPr>
        <w:ind w:firstLine="708"/>
        <w:jc w:val="both"/>
        <w:rPr>
          <w:rFonts w:eastAsia="Consolas"/>
          <w:color w:val="000000"/>
          <w:sz w:val="28"/>
          <w:szCs w:val="28"/>
          <w:lang w:val="kk-KZ" w:eastAsia="en-US"/>
        </w:rPr>
      </w:pPr>
    </w:p>
    <w:p w:rsidR="0035229D" w:rsidRPr="0035229D" w:rsidRDefault="0035229D" w:rsidP="0035229D">
      <w:pPr>
        <w:keepNext/>
        <w:shd w:val="clear" w:color="auto" w:fill="FFFFFF"/>
        <w:jc w:val="center"/>
        <w:textAlignment w:val="baseline"/>
        <w:outlineLvl w:val="2"/>
        <w:rPr>
          <w:rFonts w:eastAsia="Batang"/>
          <w:b/>
          <w:bCs/>
          <w:color w:val="000000"/>
          <w:spacing w:val="1"/>
          <w:sz w:val="28"/>
          <w:szCs w:val="28"/>
          <w:shd w:val="clear" w:color="auto" w:fill="FFFFFF"/>
          <w:lang w:val="kk-KZ" w:eastAsia="ko-KR"/>
        </w:rPr>
      </w:pPr>
      <w:r w:rsidRPr="0035229D">
        <w:rPr>
          <w:rFonts w:eastAsia="Batang"/>
          <w:b/>
          <w:bCs/>
          <w:color w:val="000000"/>
          <w:sz w:val="28"/>
          <w:szCs w:val="28"/>
          <w:lang w:val="kk-KZ" w:eastAsia="ko-KR"/>
        </w:rPr>
        <w:t xml:space="preserve">3. </w:t>
      </w:r>
      <w:r w:rsidRPr="0035229D">
        <w:rPr>
          <w:rFonts w:eastAsia="Batang"/>
          <w:b/>
          <w:bCs/>
          <w:color w:val="000000"/>
          <w:spacing w:val="1"/>
          <w:sz w:val="28"/>
          <w:szCs w:val="28"/>
          <w:shd w:val="clear" w:color="auto" w:fill="FFFFFF"/>
          <w:lang w:val="kk-KZ" w:eastAsia="ko-KR"/>
        </w:rPr>
        <w:t>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p w:rsidR="0035229D" w:rsidRPr="0035229D" w:rsidRDefault="0035229D" w:rsidP="0035229D">
      <w:pPr>
        <w:jc w:val="center"/>
        <w:rPr>
          <w:rFonts w:eastAsia="Consolas"/>
          <w:sz w:val="28"/>
          <w:szCs w:val="28"/>
          <w:lang w:val="kk-KZ" w:eastAsia="en-US"/>
        </w:rPr>
      </w:pPr>
    </w:p>
    <w:p w:rsidR="0035229D" w:rsidRPr="0035229D" w:rsidRDefault="0035229D" w:rsidP="0035229D">
      <w:pPr>
        <w:ind w:firstLine="708"/>
        <w:jc w:val="both"/>
        <w:rPr>
          <w:rFonts w:eastAsia="Consolas"/>
          <w:color w:val="000000"/>
          <w:sz w:val="28"/>
          <w:szCs w:val="28"/>
          <w:lang w:val="kk-KZ" w:eastAsia="en-US"/>
        </w:rPr>
      </w:pPr>
      <w:r w:rsidRPr="0035229D">
        <w:rPr>
          <w:rFonts w:eastAsia="Consolas"/>
          <w:color w:val="000000"/>
          <w:sz w:val="28"/>
          <w:szCs w:val="28"/>
          <w:lang w:val="kk-KZ" w:eastAsia="en-US"/>
        </w:rPr>
        <w:t>7. Мемлекеттік қызмет көрсету процесіне қатысатын көрсетілетін қызметті берушінің құрылымдық бөлімшелерінің (қызметкерлердің) тізбесі:</w:t>
      </w:r>
    </w:p>
    <w:p w:rsidR="0035229D" w:rsidRPr="0035229D" w:rsidRDefault="0035229D" w:rsidP="0035229D">
      <w:pPr>
        <w:ind w:firstLine="708"/>
        <w:jc w:val="both"/>
        <w:rPr>
          <w:rFonts w:eastAsia="Consolas"/>
          <w:color w:val="000000"/>
          <w:sz w:val="28"/>
          <w:szCs w:val="28"/>
          <w:lang w:val="kk-KZ" w:eastAsia="en-US"/>
        </w:rPr>
      </w:pPr>
      <w:r w:rsidRPr="0035229D">
        <w:rPr>
          <w:rFonts w:eastAsia="Consolas"/>
          <w:color w:val="000000"/>
          <w:sz w:val="28"/>
          <w:szCs w:val="28"/>
          <w:lang w:val="kk-KZ" w:eastAsia="en-US"/>
        </w:rPr>
        <w:t>1) кеңсе;</w:t>
      </w:r>
    </w:p>
    <w:p w:rsidR="0035229D" w:rsidRPr="0035229D" w:rsidRDefault="0035229D" w:rsidP="0035229D">
      <w:pPr>
        <w:ind w:firstLine="708"/>
        <w:jc w:val="both"/>
        <w:rPr>
          <w:rFonts w:eastAsia="Consolas"/>
          <w:color w:val="000000"/>
          <w:sz w:val="28"/>
          <w:szCs w:val="28"/>
          <w:lang w:val="kk-KZ" w:eastAsia="en-US"/>
        </w:rPr>
      </w:pPr>
      <w:r w:rsidRPr="0035229D">
        <w:rPr>
          <w:rFonts w:eastAsia="Consolas"/>
          <w:color w:val="000000"/>
          <w:sz w:val="28"/>
          <w:szCs w:val="28"/>
          <w:lang w:val="kk-KZ" w:eastAsia="en-US"/>
        </w:rPr>
        <w:t>2) басшы.</w:t>
      </w:r>
    </w:p>
    <w:p w:rsidR="0035229D" w:rsidRPr="0035229D" w:rsidRDefault="0035229D" w:rsidP="0035229D">
      <w:pPr>
        <w:ind w:firstLine="708"/>
        <w:jc w:val="both"/>
        <w:rPr>
          <w:rFonts w:eastAsia="Consolas"/>
          <w:color w:val="000000"/>
          <w:sz w:val="28"/>
          <w:szCs w:val="28"/>
          <w:lang w:val="kk-KZ" w:eastAsia="en-US"/>
        </w:rPr>
      </w:pPr>
      <w:r w:rsidRPr="0035229D">
        <w:rPr>
          <w:rFonts w:eastAsia="Consolas"/>
          <w:color w:val="000000"/>
          <w:sz w:val="28"/>
          <w:szCs w:val="28"/>
          <w:lang w:val="kk-KZ" w:eastAsia="en-US"/>
        </w:rPr>
        <w:t xml:space="preserve">8. Көрсетілетін қызметті берушінің құрылымдық бөлімшелері (қызметкерлері) арасындағы рәсімдер (әрекеттер) реттілігінің сипаттамасы: </w:t>
      </w:r>
    </w:p>
    <w:p w:rsidR="0035229D" w:rsidRPr="0035229D" w:rsidRDefault="0035229D" w:rsidP="0035229D">
      <w:pPr>
        <w:ind w:firstLine="708"/>
        <w:jc w:val="both"/>
        <w:rPr>
          <w:rFonts w:eastAsia="Consolas"/>
          <w:color w:val="000000"/>
          <w:sz w:val="28"/>
          <w:szCs w:val="28"/>
          <w:lang w:val="kk-KZ" w:eastAsia="en-US"/>
        </w:rPr>
      </w:pPr>
      <w:r w:rsidRPr="0035229D">
        <w:rPr>
          <w:rFonts w:eastAsia="Consolas"/>
          <w:color w:val="000000"/>
          <w:sz w:val="28"/>
          <w:szCs w:val="28"/>
          <w:lang w:val="kk-KZ" w:eastAsia="en-US"/>
        </w:rPr>
        <w:t>1) кеңсе көрсетілетін қызметті алушының қажетті құжаттарын қабылдайды және тіркейді, бұйрық жобасын әзірлейді және басшысының қарауына жібереді,  5 (бес) минут;</w:t>
      </w:r>
    </w:p>
    <w:p w:rsidR="0035229D" w:rsidRPr="0035229D" w:rsidRDefault="0035229D" w:rsidP="0035229D">
      <w:pPr>
        <w:ind w:firstLine="708"/>
        <w:jc w:val="both"/>
        <w:rPr>
          <w:rFonts w:eastAsia="Consolas"/>
          <w:color w:val="000000"/>
          <w:sz w:val="28"/>
          <w:szCs w:val="28"/>
          <w:lang w:val="kk-KZ" w:eastAsia="en-US"/>
        </w:rPr>
      </w:pPr>
      <w:r w:rsidRPr="0035229D">
        <w:rPr>
          <w:rFonts w:eastAsia="Consolas"/>
          <w:color w:val="000000"/>
          <w:sz w:val="28"/>
          <w:szCs w:val="28"/>
          <w:lang w:val="kk-KZ" w:eastAsia="en-US"/>
        </w:rPr>
        <w:t>2) басшы құжаттарды қарайды, бұйрыққа қол қояды және кеңсеге тіркеу үшін жібереді,  5 (бес) минут;</w:t>
      </w:r>
    </w:p>
    <w:p w:rsidR="0035229D" w:rsidRPr="0035229D" w:rsidRDefault="0035229D" w:rsidP="0035229D">
      <w:pPr>
        <w:ind w:firstLine="708"/>
        <w:jc w:val="both"/>
        <w:rPr>
          <w:rFonts w:eastAsia="Consolas"/>
          <w:color w:val="000000"/>
          <w:sz w:val="28"/>
          <w:szCs w:val="28"/>
          <w:lang w:val="kk-KZ" w:eastAsia="en-US"/>
        </w:rPr>
      </w:pPr>
      <w:r w:rsidRPr="0035229D">
        <w:rPr>
          <w:rFonts w:eastAsia="Consolas"/>
          <w:color w:val="000000"/>
          <w:sz w:val="28"/>
          <w:szCs w:val="28"/>
          <w:lang w:val="kk-KZ" w:eastAsia="en-US"/>
        </w:rPr>
        <w:t>3) кеңсе бұйрықты тіркейді және оны көрсетілетін қызметті алушыға береді, 5 (бес) минут.</w:t>
      </w:r>
    </w:p>
    <w:p w:rsidR="0035229D" w:rsidRPr="0035229D" w:rsidRDefault="0035229D" w:rsidP="0035229D">
      <w:pPr>
        <w:ind w:firstLine="708"/>
        <w:jc w:val="both"/>
        <w:rPr>
          <w:rFonts w:eastAsia="Consolas"/>
          <w:color w:val="000000"/>
          <w:sz w:val="28"/>
          <w:szCs w:val="28"/>
          <w:lang w:val="kk-KZ" w:eastAsia="en-US"/>
        </w:rPr>
      </w:pPr>
      <w:r w:rsidRPr="0035229D">
        <w:rPr>
          <w:rFonts w:eastAsia="Consolas"/>
          <w:color w:val="000000"/>
          <w:sz w:val="28"/>
          <w:szCs w:val="28"/>
          <w:lang w:val="kk-KZ" w:eastAsia="en-US"/>
        </w:rPr>
        <w:t>9. Мемлекеттік қызмет көрсету процесінде рәсімдердің (іс-қимылдардың) реті, көрсетілетін қызметті берушінің құрылымдық бөлімшелерінің (қызметкерлерінің) өзара іс-қимылдарының толық сипаттамасы осы регламенттің қосымшасына сәйкес мемлекеттік қызмет көрсетудің бизнес-процестерінің анықтамалығында көрсетіледі.</w:t>
      </w:r>
    </w:p>
    <w:p w:rsidR="0035229D" w:rsidRPr="0035229D" w:rsidRDefault="0035229D" w:rsidP="0035229D">
      <w:pPr>
        <w:jc w:val="both"/>
        <w:rPr>
          <w:rFonts w:eastAsia="Consolas"/>
          <w:color w:val="000000"/>
          <w:sz w:val="28"/>
          <w:szCs w:val="28"/>
          <w:lang w:val="kk-KZ" w:eastAsia="en-US"/>
        </w:rPr>
      </w:pPr>
    </w:p>
    <w:p w:rsidR="0035229D" w:rsidRPr="0035229D" w:rsidRDefault="0035229D" w:rsidP="0035229D">
      <w:pPr>
        <w:tabs>
          <w:tab w:val="left" w:pos="993"/>
        </w:tabs>
        <w:jc w:val="center"/>
        <w:rPr>
          <w:rFonts w:eastAsia="Consolas"/>
          <w:b/>
          <w:color w:val="000000"/>
          <w:spacing w:val="2"/>
          <w:sz w:val="28"/>
          <w:szCs w:val="28"/>
          <w:shd w:val="clear" w:color="auto" w:fill="FFFFFF"/>
          <w:lang w:val="kk-KZ" w:eastAsia="en-US"/>
        </w:rPr>
      </w:pPr>
      <w:r w:rsidRPr="0035229D">
        <w:rPr>
          <w:rFonts w:eastAsia="Consolas"/>
          <w:b/>
          <w:color w:val="000000"/>
          <w:sz w:val="28"/>
          <w:szCs w:val="28"/>
          <w:lang w:val="kk-KZ" w:eastAsia="en-US"/>
        </w:rPr>
        <w:t>4.</w:t>
      </w:r>
      <w:r w:rsidRPr="0035229D">
        <w:rPr>
          <w:rFonts w:eastAsia="Consolas"/>
          <w:b/>
          <w:color w:val="000000"/>
          <w:spacing w:val="2"/>
          <w:sz w:val="28"/>
          <w:szCs w:val="28"/>
          <w:shd w:val="clear" w:color="auto" w:fill="FFFFFF"/>
          <w:lang w:val="kk-KZ" w:eastAsia="en-US"/>
        </w:rPr>
        <w:t xml:space="preserve"> Халыққа қызмет көрсету орталығымен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w:t>
      </w:r>
    </w:p>
    <w:p w:rsidR="0035229D" w:rsidRPr="0035229D" w:rsidRDefault="0035229D" w:rsidP="0035229D">
      <w:pPr>
        <w:tabs>
          <w:tab w:val="left" w:pos="993"/>
        </w:tabs>
        <w:jc w:val="center"/>
        <w:rPr>
          <w:rFonts w:eastAsia="Consolas"/>
          <w:b/>
          <w:sz w:val="28"/>
          <w:szCs w:val="28"/>
          <w:lang w:val="kk-KZ" w:eastAsia="en-US"/>
        </w:rPr>
      </w:pPr>
    </w:p>
    <w:p w:rsidR="0035229D" w:rsidRPr="0035229D" w:rsidRDefault="0035229D" w:rsidP="00BE0B00">
      <w:pPr>
        <w:tabs>
          <w:tab w:val="left" w:pos="993"/>
        </w:tabs>
        <w:ind w:firstLine="709"/>
        <w:jc w:val="both"/>
        <w:rPr>
          <w:rFonts w:eastAsia="Consolas"/>
          <w:sz w:val="28"/>
          <w:szCs w:val="28"/>
          <w:lang w:val="kk-KZ" w:eastAsia="en-US"/>
        </w:rPr>
      </w:pPr>
      <w:r w:rsidRPr="0035229D">
        <w:rPr>
          <w:rFonts w:eastAsia="Consolas"/>
          <w:sz w:val="28"/>
          <w:szCs w:val="28"/>
          <w:lang w:val="kk-KZ" w:eastAsia="en-US"/>
        </w:rPr>
        <w:t xml:space="preserve">10. Мемлекеттік қызмет  автоматтандырылмаған және </w:t>
      </w:r>
      <w:r w:rsidRPr="0035229D">
        <w:rPr>
          <w:rFonts w:eastAsia="Consolas"/>
          <w:color w:val="000000"/>
          <w:spacing w:val="2"/>
          <w:sz w:val="28"/>
          <w:szCs w:val="28"/>
          <w:shd w:val="clear" w:color="auto" w:fill="FFFFFF"/>
          <w:lang w:val="kk-KZ" w:eastAsia="en-US"/>
        </w:rPr>
        <w:t>халыққа қызмет көрсету орталығы арқылы көрсетілмейді.</w:t>
      </w:r>
    </w:p>
    <w:p w:rsidR="0035229D" w:rsidRDefault="0035229D"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Default="00C50CE7" w:rsidP="0035229D">
      <w:pPr>
        <w:spacing w:line="276" w:lineRule="auto"/>
        <w:rPr>
          <w:rFonts w:ascii="Consolas" w:eastAsia="Consolas" w:hAnsi="Consolas" w:cs="Consolas"/>
          <w:sz w:val="22"/>
          <w:szCs w:val="22"/>
          <w:lang w:val="kk-KZ" w:eastAsia="en-US"/>
        </w:rPr>
      </w:pPr>
    </w:p>
    <w:p w:rsidR="00C50CE7" w:rsidRPr="00C50CE7" w:rsidRDefault="00C50CE7" w:rsidP="00C50CE7">
      <w:pPr>
        <w:jc w:val="right"/>
        <w:rPr>
          <w:rFonts w:eastAsia="Consolas"/>
          <w:color w:val="000000"/>
          <w:sz w:val="28"/>
          <w:szCs w:val="28"/>
          <w:lang w:val="kk-KZ" w:eastAsia="en-US"/>
        </w:rPr>
      </w:pPr>
      <w:r w:rsidRPr="00C50CE7">
        <w:rPr>
          <w:rFonts w:eastAsia="Consolas"/>
          <w:color w:val="000000"/>
          <w:sz w:val="28"/>
          <w:szCs w:val="28"/>
          <w:lang w:val="kk-KZ" w:eastAsia="en-US"/>
        </w:rPr>
        <w:t xml:space="preserve">"Арнайы жалпы білім беретін оқу бағдарламалары </w:t>
      </w:r>
    </w:p>
    <w:p w:rsidR="00C50CE7" w:rsidRPr="00C50CE7" w:rsidRDefault="00C50CE7" w:rsidP="00C50CE7">
      <w:pPr>
        <w:jc w:val="right"/>
        <w:rPr>
          <w:rFonts w:eastAsia="Consolas"/>
          <w:color w:val="000000"/>
          <w:sz w:val="28"/>
          <w:szCs w:val="28"/>
          <w:lang w:val="kk-KZ" w:eastAsia="en-US"/>
        </w:rPr>
      </w:pPr>
      <w:r w:rsidRPr="00C50CE7">
        <w:rPr>
          <w:rFonts w:eastAsia="Consolas"/>
          <w:color w:val="000000"/>
          <w:sz w:val="28"/>
          <w:szCs w:val="28"/>
          <w:lang w:val="kk-KZ" w:eastAsia="en-US"/>
        </w:rPr>
        <w:t>бойынша  оқыту үшін мүмкіндіктері  шектеулі</w:t>
      </w:r>
    </w:p>
    <w:p w:rsidR="00C50CE7" w:rsidRPr="00C50CE7" w:rsidRDefault="00C50CE7" w:rsidP="00C50CE7">
      <w:pPr>
        <w:jc w:val="right"/>
        <w:rPr>
          <w:rFonts w:eastAsia="Consolas"/>
          <w:color w:val="000000"/>
          <w:sz w:val="28"/>
          <w:szCs w:val="28"/>
          <w:lang w:val="kk-KZ" w:eastAsia="en-US"/>
        </w:rPr>
      </w:pPr>
      <w:r w:rsidRPr="00C50CE7">
        <w:rPr>
          <w:rFonts w:eastAsia="Consolas"/>
          <w:color w:val="000000"/>
          <w:sz w:val="28"/>
          <w:szCs w:val="28"/>
          <w:lang w:val="kk-KZ" w:eastAsia="en-US"/>
        </w:rPr>
        <w:t xml:space="preserve"> балалардың құжаттарын қабылдау және </w:t>
      </w:r>
    </w:p>
    <w:p w:rsidR="00C50CE7" w:rsidRPr="00C50CE7" w:rsidRDefault="00C50CE7" w:rsidP="00C50CE7">
      <w:pPr>
        <w:jc w:val="right"/>
        <w:rPr>
          <w:rFonts w:eastAsia="Consolas"/>
          <w:color w:val="000000"/>
          <w:sz w:val="28"/>
          <w:szCs w:val="28"/>
          <w:lang w:val="kk-KZ" w:eastAsia="en-US"/>
        </w:rPr>
      </w:pPr>
      <w:r w:rsidRPr="00C50CE7">
        <w:rPr>
          <w:rFonts w:eastAsia="Consolas"/>
          <w:color w:val="000000"/>
          <w:sz w:val="28"/>
          <w:szCs w:val="28"/>
          <w:lang w:val="kk-KZ" w:eastAsia="en-US"/>
        </w:rPr>
        <w:t xml:space="preserve">арнайы білім беру ұйымдарына қабылдау" </w:t>
      </w:r>
    </w:p>
    <w:p w:rsidR="00C50CE7" w:rsidRPr="00C50CE7" w:rsidRDefault="00C50CE7" w:rsidP="00C50CE7">
      <w:pPr>
        <w:jc w:val="right"/>
        <w:rPr>
          <w:rFonts w:eastAsia="Consolas"/>
          <w:color w:val="000000"/>
          <w:sz w:val="28"/>
          <w:szCs w:val="28"/>
          <w:lang w:val="kk-KZ" w:eastAsia="en-US"/>
        </w:rPr>
      </w:pPr>
      <w:r w:rsidRPr="00C50CE7">
        <w:rPr>
          <w:rFonts w:eastAsia="Consolas"/>
          <w:color w:val="000000"/>
          <w:sz w:val="28"/>
          <w:szCs w:val="28"/>
          <w:lang w:val="kk-KZ" w:eastAsia="en-US"/>
        </w:rPr>
        <w:t>мемлекеттік көрсетілетін  қызмет регламентіне</w:t>
      </w:r>
    </w:p>
    <w:p w:rsidR="00C50CE7" w:rsidRPr="00C50CE7" w:rsidRDefault="00C50CE7" w:rsidP="00C50CE7">
      <w:pPr>
        <w:jc w:val="right"/>
        <w:rPr>
          <w:rFonts w:eastAsia="Consolas"/>
          <w:sz w:val="28"/>
          <w:szCs w:val="28"/>
          <w:lang w:val="kk-KZ" w:eastAsia="en-US"/>
        </w:rPr>
      </w:pPr>
      <w:r w:rsidRPr="00C50CE7">
        <w:rPr>
          <w:rFonts w:eastAsia="Consolas"/>
          <w:color w:val="000000"/>
          <w:sz w:val="28"/>
          <w:szCs w:val="28"/>
          <w:lang w:val="kk-KZ" w:eastAsia="en-US"/>
        </w:rPr>
        <w:t>қосымша</w:t>
      </w:r>
    </w:p>
    <w:p w:rsidR="00C50CE7" w:rsidRPr="00C50CE7" w:rsidRDefault="00C50CE7" w:rsidP="00C50CE7">
      <w:pPr>
        <w:rPr>
          <w:rFonts w:eastAsia="Consolas"/>
          <w:sz w:val="28"/>
          <w:szCs w:val="28"/>
          <w:lang w:val="kk-KZ" w:eastAsia="en-US"/>
        </w:rPr>
      </w:pPr>
    </w:p>
    <w:p w:rsidR="00C50CE7" w:rsidRPr="00C50CE7" w:rsidRDefault="00C50CE7" w:rsidP="00C50CE7">
      <w:pPr>
        <w:jc w:val="center"/>
        <w:rPr>
          <w:rFonts w:eastAsia="Consolas"/>
          <w:sz w:val="28"/>
          <w:szCs w:val="28"/>
          <w:lang w:val="kk-KZ" w:eastAsia="en-US"/>
        </w:rPr>
      </w:pPr>
      <w:r w:rsidRPr="00C50CE7">
        <w:rPr>
          <w:rFonts w:eastAsia="Consolas"/>
          <w:b/>
          <w:color w:val="000000"/>
          <w:sz w:val="28"/>
          <w:szCs w:val="28"/>
          <w:lang w:val="kk-KZ" w:eastAsia="en-US"/>
        </w:rPr>
        <w:t>«Арнайы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көрсетілетін қызметтің бизнес-процестерінің анықтамалығы</w:t>
      </w:r>
    </w:p>
    <w:p w:rsidR="00C50CE7" w:rsidRPr="00C50CE7" w:rsidRDefault="00C50CE7" w:rsidP="00C50CE7">
      <w:pPr>
        <w:spacing w:after="200" w:line="276" w:lineRule="auto"/>
        <w:rPr>
          <w:rFonts w:eastAsia="Consolas"/>
          <w:sz w:val="28"/>
          <w:szCs w:val="28"/>
          <w:lang w:val="kk-KZ" w:eastAsia="en-US"/>
        </w:rPr>
      </w:pPr>
    </w:p>
    <w:p w:rsidR="00C50CE7" w:rsidRPr="00BE0B00" w:rsidRDefault="00B25B86" w:rsidP="00BE0B00">
      <w:pPr>
        <w:spacing w:after="200" w:line="276" w:lineRule="auto"/>
        <w:rPr>
          <w:rFonts w:eastAsia="Consolas"/>
          <w:sz w:val="28"/>
          <w:szCs w:val="28"/>
          <w:lang w:val="kk-KZ" w:eastAsia="en-US"/>
        </w:rPr>
      </w:pPr>
      <w:r>
        <w:rPr>
          <w:rFonts w:eastAsia="Consola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i1025" type="#_x0000_t75" style="width:466.6pt;height:472.2pt;visibility:visible;mso-wrap-style:square">
            <v:imagedata r:id="rId9" o:title=""/>
          </v:shape>
        </w:pict>
      </w:r>
    </w:p>
    <w:sectPr w:rsidR="00C50CE7" w:rsidRPr="00BE0B00" w:rsidSect="007C4AE4">
      <w:headerReference w:type="even" r:id="rId10"/>
      <w:footerReference w:type="even" r:id="rId11"/>
      <w:pgSz w:w="11906" w:h="16838" w:code="9"/>
      <w:pgMar w:top="1418" w:right="1133" w:bottom="1560" w:left="1418" w:header="851" w:footer="0"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47" w:rsidRDefault="00447947" w:rsidP="00E767BC">
      <w:r>
        <w:separator/>
      </w:r>
    </w:p>
  </w:endnote>
  <w:endnote w:type="continuationSeparator" w:id="0">
    <w:p w:rsidR="00447947" w:rsidRDefault="00447947" w:rsidP="00E7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9D" w:rsidRDefault="0035229D" w:rsidP="00325BE7">
    <w:pPr>
      <w:pStyle w:val="ab"/>
      <w:jc w:val="center"/>
      <w:rPr>
        <w:lang w:val="kk-KZ"/>
      </w:rPr>
    </w:pPr>
  </w:p>
  <w:p w:rsidR="0035229D" w:rsidRPr="00325BE7" w:rsidRDefault="0035229D" w:rsidP="00325BE7">
    <w:pPr>
      <w:pStyle w:val="ab"/>
      <w:jc w:val="center"/>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47" w:rsidRDefault="00447947" w:rsidP="00E767BC">
      <w:r>
        <w:separator/>
      </w:r>
    </w:p>
  </w:footnote>
  <w:footnote w:type="continuationSeparator" w:id="0">
    <w:p w:rsidR="00447947" w:rsidRDefault="00447947" w:rsidP="00E76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9D" w:rsidRDefault="00F66E00" w:rsidP="003D7D4D">
    <w:pPr>
      <w:pStyle w:val="a9"/>
      <w:framePr w:wrap="around" w:vAnchor="text" w:hAnchor="margin" w:xAlign="center" w:y="1"/>
      <w:rPr>
        <w:rStyle w:val="ad"/>
      </w:rPr>
    </w:pPr>
    <w:r>
      <w:rPr>
        <w:rStyle w:val="ad"/>
      </w:rPr>
      <w:fldChar w:fldCharType="begin"/>
    </w:r>
    <w:r w:rsidR="0035229D">
      <w:rPr>
        <w:rStyle w:val="ad"/>
      </w:rPr>
      <w:instrText xml:space="preserve">PAGE  </w:instrText>
    </w:r>
    <w:r>
      <w:rPr>
        <w:rStyle w:val="ad"/>
      </w:rPr>
      <w:fldChar w:fldCharType="separate"/>
    </w:r>
    <w:r w:rsidR="0035229D">
      <w:rPr>
        <w:rStyle w:val="ad"/>
        <w:noProof/>
      </w:rPr>
      <w:t>4</w:t>
    </w:r>
    <w:r>
      <w:rPr>
        <w:rStyle w:val="ad"/>
      </w:rPr>
      <w:fldChar w:fldCharType="end"/>
    </w:r>
  </w:p>
  <w:p w:rsidR="0035229D" w:rsidRDefault="0035229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3F58"/>
    <w:multiLevelType w:val="hybridMultilevel"/>
    <w:tmpl w:val="DF7C20CA"/>
    <w:lvl w:ilvl="0" w:tplc="1C9E547E">
      <w:start w:val="1"/>
      <w:numFmt w:val="decimal"/>
      <w:lvlText w:val="%1)"/>
      <w:lvlJc w:val="left"/>
      <w:pPr>
        <w:ind w:left="644" w:hanging="360"/>
      </w:pPr>
    </w:lvl>
    <w:lvl w:ilvl="1" w:tplc="04190019">
      <w:start w:val="1"/>
      <w:numFmt w:val="decimal"/>
      <w:lvlText w:val="%2."/>
      <w:lvlJc w:val="left"/>
      <w:pPr>
        <w:tabs>
          <w:tab w:val="num" w:pos="1004"/>
        </w:tabs>
        <w:ind w:left="1004" w:hanging="360"/>
      </w:pPr>
    </w:lvl>
    <w:lvl w:ilvl="2" w:tplc="0419001B">
      <w:start w:val="1"/>
      <w:numFmt w:val="decimal"/>
      <w:lvlText w:val="%3."/>
      <w:lvlJc w:val="left"/>
      <w:pPr>
        <w:tabs>
          <w:tab w:val="num" w:pos="1724"/>
        </w:tabs>
        <w:ind w:left="1724" w:hanging="360"/>
      </w:pPr>
    </w:lvl>
    <w:lvl w:ilvl="3" w:tplc="0419000F">
      <w:start w:val="1"/>
      <w:numFmt w:val="decimal"/>
      <w:lvlText w:val="%4."/>
      <w:lvlJc w:val="left"/>
      <w:pPr>
        <w:tabs>
          <w:tab w:val="num" w:pos="2444"/>
        </w:tabs>
        <w:ind w:left="2444" w:hanging="360"/>
      </w:pPr>
    </w:lvl>
    <w:lvl w:ilvl="4" w:tplc="04190019">
      <w:start w:val="1"/>
      <w:numFmt w:val="decimal"/>
      <w:lvlText w:val="%5."/>
      <w:lvlJc w:val="left"/>
      <w:pPr>
        <w:tabs>
          <w:tab w:val="num" w:pos="3164"/>
        </w:tabs>
        <w:ind w:left="3164" w:hanging="360"/>
      </w:pPr>
    </w:lvl>
    <w:lvl w:ilvl="5" w:tplc="0419001B">
      <w:start w:val="1"/>
      <w:numFmt w:val="decimal"/>
      <w:lvlText w:val="%6."/>
      <w:lvlJc w:val="left"/>
      <w:pPr>
        <w:tabs>
          <w:tab w:val="num" w:pos="3884"/>
        </w:tabs>
        <w:ind w:left="3884" w:hanging="360"/>
      </w:pPr>
    </w:lvl>
    <w:lvl w:ilvl="6" w:tplc="0419000F">
      <w:start w:val="1"/>
      <w:numFmt w:val="decimal"/>
      <w:lvlText w:val="%7."/>
      <w:lvlJc w:val="left"/>
      <w:pPr>
        <w:tabs>
          <w:tab w:val="num" w:pos="4604"/>
        </w:tabs>
        <w:ind w:left="4604" w:hanging="360"/>
      </w:pPr>
    </w:lvl>
    <w:lvl w:ilvl="7" w:tplc="04190019">
      <w:start w:val="1"/>
      <w:numFmt w:val="decimal"/>
      <w:lvlText w:val="%8."/>
      <w:lvlJc w:val="left"/>
      <w:pPr>
        <w:tabs>
          <w:tab w:val="num" w:pos="5324"/>
        </w:tabs>
        <w:ind w:left="5324" w:hanging="360"/>
      </w:pPr>
    </w:lvl>
    <w:lvl w:ilvl="8" w:tplc="0419001B">
      <w:start w:val="1"/>
      <w:numFmt w:val="decimal"/>
      <w:lvlText w:val="%9."/>
      <w:lvlJc w:val="left"/>
      <w:pPr>
        <w:tabs>
          <w:tab w:val="num" w:pos="6044"/>
        </w:tabs>
        <w:ind w:left="6044" w:hanging="360"/>
      </w:pPr>
    </w:lvl>
  </w:abstractNum>
  <w:abstractNum w:abstractNumId="1">
    <w:nsid w:val="0BCD5E51"/>
    <w:multiLevelType w:val="hybridMultilevel"/>
    <w:tmpl w:val="62A0F694"/>
    <w:lvl w:ilvl="0" w:tplc="4C40B7F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06A16"/>
    <w:multiLevelType w:val="hybridMultilevel"/>
    <w:tmpl w:val="2ABCD9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7C40CC"/>
    <w:multiLevelType w:val="hybridMultilevel"/>
    <w:tmpl w:val="B11279DC"/>
    <w:lvl w:ilvl="0" w:tplc="A55686E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4">
    <w:nsid w:val="286F6649"/>
    <w:multiLevelType w:val="hybridMultilevel"/>
    <w:tmpl w:val="4E2EC9DA"/>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EEF36A3"/>
    <w:multiLevelType w:val="hybridMultilevel"/>
    <w:tmpl w:val="36D055E6"/>
    <w:lvl w:ilvl="0" w:tplc="03A403EE">
      <w:start w:val="1"/>
      <w:numFmt w:val="decimal"/>
      <w:lvlText w:val="%1)"/>
      <w:lvlJc w:val="left"/>
      <w:pPr>
        <w:ind w:left="1070" w:hanging="360"/>
      </w:pPr>
    </w:lvl>
    <w:lvl w:ilvl="1" w:tplc="04190019">
      <w:start w:val="1"/>
      <w:numFmt w:val="decimal"/>
      <w:lvlText w:val="%2."/>
      <w:lvlJc w:val="left"/>
      <w:pPr>
        <w:tabs>
          <w:tab w:val="num" w:pos="1070"/>
        </w:tabs>
        <w:ind w:left="1070" w:hanging="360"/>
      </w:pPr>
    </w:lvl>
    <w:lvl w:ilvl="2" w:tplc="0419001B">
      <w:start w:val="1"/>
      <w:numFmt w:val="decimal"/>
      <w:lvlText w:val="%3."/>
      <w:lvlJc w:val="left"/>
      <w:pPr>
        <w:tabs>
          <w:tab w:val="num" w:pos="1790"/>
        </w:tabs>
        <w:ind w:left="1790" w:hanging="360"/>
      </w:pPr>
    </w:lvl>
    <w:lvl w:ilvl="3" w:tplc="0419000F">
      <w:start w:val="1"/>
      <w:numFmt w:val="decimal"/>
      <w:lvlText w:val="%4."/>
      <w:lvlJc w:val="left"/>
      <w:pPr>
        <w:tabs>
          <w:tab w:val="num" w:pos="2510"/>
        </w:tabs>
        <w:ind w:left="2510" w:hanging="360"/>
      </w:pPr>
    </w:lvl>
    <w:lvl w:ilvl="4" w:tplc="04190019">
      <w:start w:val="1"/>
      <w:numFmt w:val="decimal"/>
      <w:lvlText w:val="%5."/>
      <w:lvlJc w:val="left"/>
      <w:pPr>
        <w:tabs>
          <w:tab w:val="num" w:pos="3230"/>
        </w:tabs>
        <w:ind w:left="3230" w:hanging="360"/>
      </w:pPr>
    </w:lvl>
    <w:lvl w:ilvl="5" w:tplc="0419001B">
      <w:start w:val="1"/>
      <w:numFmt w:val="decimal"/>
      <w:lvlText w:val="%6."/>
      <w:lvlJc w:val="left"/>
      <w:pPr>
        <w:tabs>
          <w:tab w:val="num" w:pos="3950"/>
        </w:tabs>
        <w:ind w:left="3950" w:hanging="360"/>
      </w:pPr>
    </w:lvl>
    <w:lvl w:ilvl="6" w:tplc="0419000F">
      <w:start w:val="1"/>
      <w:numFmt w:val="decimal"/>
      <w:lvlText w:val="%7."/>
      <w:lvlJc w:val="left"/>
      <w:pPr>
        <w:tabs>
          <w:tab w:val="num" w:pos="4670"/>
        </w:tabs>
        <w:ind w:left="4670" w:hanging="360"/>
      </w:pPr>
    </w:lvl>
    <w:lvl w:ilvl="7" w:tplc="04190019">
      <w:start w:val="1"/>
      <w:numFmt w:val="decimal"/>
      <w:lvlText w:val="%8."/>
      <w:lvlJc w:val="left"/>
      <w:pPr>
        <w:tabs>
          <w:tab w:val="num" w:pos="5390"/>
        </w:tabs>
        <w:ind w:left="5390" w:hanging="360"/>
      </w:pPr>
    </w:lvl>
    <w:lvl w:ilvl="8" w:tplc="0419001B">
      <w:start w:val="1"/>
      <w:numFmt w:val="decimal"/>
      <w:lvlText w:val="%9."/>
      <w:lvlJc w:val="left"/>
      <w:pPr>
        <w:tabs>
          <w:tab w:val="num" w:pos="6110"/>
        </w:tabs>
        <w:ind w:left="6110" w:hanging="360"/>
      </w:pPr>
    </w:lvl>
  </w:abstractNum>
  <w:abstractNum w:abstractNumId="6">
    <w:nsid w:val="2F992B2E"/>
    <w:multiLevelType w:val="multilevel"/>
    <w:tmpl w:val="17627692"/>
    <w:lvl w:ilvl="0">
      <w:start w:val="1"/>
      <w:numFmt w:val="decimal"/>
      <w:lvlText w:val="%1."/>
      <w:lvlJc w:val="center"/>
      <w:pPr>
        <w:tabs>
          <w:tab w:val="num" w:pos="709"/>
        </w:tabs>
        <w:ind w:left="0" w:firstLine="709"/>
      </w:pPr>
      <w:rPr>
        <w:rFonts w:ascii="Times New Roman" w:hAnsi="Times New Roman" w:hint="default"/>
        <w:b w:val="0"/>
        <w:i w:val="0"/>
        <w:sz w:val="28"/>
      </w:rPr>
    </w:lvl>
    <w:lvl w:ilvl="1">
      <w:start w:val="1"/>
      <w:numFmt w:val="decimal"/>
      <w:lvlText w:val="%2)"/>
      <w:lvlJc w:val="left"/>
      <w:pPr>
        <w:tabs>
          <w:tab w:val="num" w:pos="1789"/>
        </w:tabs>
        <w:ind w:left="1080" w:firstLine="709"/>
      </w:pPr>
      <w:rPr>
        <w:rFonts w:ascii="Times New Roman" w:hAnsi="Times New Roman" w:hint="default"/>
        <w:b w:val="0"/>
        <w:i w:val="0"/>
        <w:sz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7">
    <w:nsid w:val="33254A82"/>
    <w:multiLevelType w:val="hybridMultilevel"/>
    <w:tmpl w:val="EB76B63C"/>
    <w:lvl w:ilvl="0" w:tplc="D284A874">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459472FD"/>
    <w:multiLevelType w:val="hybridMultilevel"/>
    <w:tmpl w:val="43F0E0A2"/>
    <w:lvl w:ilvl="0" w:tplc="AABA21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5A62681"/>
    <w:multiLevelType w:val="hybridMultilevel"/>
    <w:tmpl w:val="EDCC6E38"/>
    <w:lvl w:ilvl="0" w:tplc="0419000F">
      <w:start w:val="4"/>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E9608AE"/>
    <w:multiLevelType w:val="hybridMultilevel"/>
    <w:tmpl w:val="0876FE5A"/>
    <w:lvl w:ilvl="0" w:tplc="EC786DFE">
      <w:start w:val="1"/>
      <w:numFmt w:val="decimal"/>
      <w:lvlText w:val="%1."/>
      <w:lvlJc w:val="left"/>
      <w:pPr>
        <w:ind w:left="5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369237A"/>
    <w:multiLevelType w:val="hybridMultilevel"/>
    <w:tmpl w:val="7AC43576"/>
    <w:lvl w:ilvl="0" w:tplc="70E0ACD6">
      <w:start w:val="1"/>
      <w:numFmt w:val="decimal"/>
      <w:lvlText w:val="%1."/>
      <w:lvlJc w:val="center"/>
      <w:pPr>
        <w:tabs>
          <w:tab w:val="num" w:pos="709"/>
        </w:tabs>
        <w:ind w:left="0" w:firstLine="709"/>
      </w:pPr>
      <w:rPr>
        <w:rFonts w:ascii="Times New Roman" w:eastAsia="Times New Roman" w:hAnsi="Times New Roman" w:cs="Times New Roman"/>
        <w:b w:val="0"/>
        <w:i w:val="0"/>
        <w:sz w:val="28"/>
      </w:rPr>
    </w:lvl>
    <w:lvl w:ilvl="1" w:tplc="E60C21F6">
      <w:start w:val="1"/>
      <w:numFmt w:val="decimal"/>
      <w:lvlText w:val="%2)"/>
      <w:lvlJc w:val="left"/>
      <w:pPr>
        <w:tabs>
          <w:tab w:val="num" w:pos="709"/>
        </w:tabs>
        <w:ind w:left="0" w:firstLine="709"/>
      </w:pPr>
      <w:rPr>
        <w:rFonts w:ascii="Times New Roman" w:hAnsi="Times New Roman" w:hint="default"/>
        <w:b w:val="0"/>
        <w:i w:val="0"/>
        <w:sz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2">
    <w:nsid w:val="587D0AC3"/>
    <w:multiLevelType w:val="hybridMultilevel"/>
    <w:tmpl w:val="2CF66476"/>
    <w:lvl w:ilvl="0" w:tplc="BA364400">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B5F1AB1"/>
    <w:multiLevelType w:val="hybridMultilevel"/>
    <w:tmpl w:val="1C1E0100"/>
    <w:lvl w:ilvl="0" w:tplc="4C1E792C">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08F26A9"/>
    <w:multiLevelType w:val="hybridMultilevel"/>
    <w:tmpl w:val="3A6CCA40"/>
    <w:lvl w:ilvl="0" w:tplc="FC54AA4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3C135D0"/>
    <w:multiLevelType w:val="multilevel"/>
    <w:tmpl w:val="83108582"/>
    <w:lvl w:ilvl="0">
      <w:start w:val="1"/>
      <w:numFmt w:val="decimal"/>
      <w:lvlText w:val="%1."/>
      <w:lvlJc w:val="center"/>
      <w:pPr>
        <w:tabs>
          <w:tab w:val="num" w:pos="1418"/>
        </w:tabs>
        <w:ind w:left="709" w:firstLine="709"/>
      </w:pPr>
      <w:rPr>
        <w:rFonts w:ascii="Times New Roman" w:hAnsi="Times New Roman" w:hint="default"/>
        <w:b w:val="0"/>
        <w:i w:val="0"/>
        <w:sz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6">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nsid w:val="784B17EA"/>
    <w:multiLevelType w:val="hybridMultilevel"/>
    <w:tmpl w:val="4D22873C"/>
    <w:lvl w:ilvl="0" w:tplc="631A78D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9D82DBB"/>
    <w:multiLevelType w:val="hybridMultilevel"/>
    <w:tmpl w:val="DEB8B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3434C8"/>
    <w:multiLevelType w:val="hybridMultilevel"/>
    <w:tmpl w:val="F9B07B1E"/>
    <w:lvl w:ilvl="0" w:tplc="F41ECA1A">
      <w:start w:val="3"/>
      <w:numFmt w:val="decimal"/>
      <w:lvlText w:val="%1."/>
      <w:lvlJc w:val="left"/>
      <w:pPr>
        <w:ind w:left="720" w:hanging="360"/>
      </w:pPr>
      <w:rPr>
        <w:rFonts w:hint="default"/>
        <w:color w:val="1E1E1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11"/>
  </w:num>
  <w:num w:numId="4">
    <w:abstractNumId w:val="15"/>
  </w:num>
  <w:num w:numId="5">
    <w:abstractNumId w:val="6"/>
  </w:num>
  <w:num w:numId="6">
    <w:abstractNumId w:val="3"/>
  </w:num>
  <w:num w:numId="7">
    <w:abstractNumId w:val="12"/>
  </w:num>
  <w:num w:numId="8">
    <w:abstractNumId w:val="16"/>
  </w:num>
  <w:num w:numId="9">
    <w:abstractNumId w:val="1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num>
  <w:num w:numId="16">
    <w:abstractNumId w:val="19"/>
  </w:num>
  <w:num w:numId="17">
    <w:abstractNumId w:val="18"/>
  </w:num>
  <w:num w:numId="18">
    <w:abstractNumId w:val="4"/>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62FBB"/>
    <w:rsid w:val="00000F61"/>
    <w:rsid w:val="000023E9"/>
    <w:rsid w:val="00002905"/>
    <w:rsid w:val="00005DD8"/>
    <w:rsid w:val="00007102"/>
    <w:rsid w:val="00012266"/>
    <w:rsid w:val="000135F9"/>
    <w:rsid w:val="00015B6C"/>
    <w:rsid w:val="00023C0F"/>
    <w:rsid w:val="00024D40"/>
    <w:rsid w:val="00032239"/>
    <w:rsid w:val="00035FA0"/>
    <w:rsid w:val="0006060F"/>
    <w:rsid w:val="0006092D"/>
    <w:rsid w:val="0006144D"/>
    <w:rsid w:val="00067DEB"/>
    <w:rsid w:val="000768CB"/>
    <w:rsid w:val="000C544C"/>
    <w:rsid w:val="000D212E"/>
    <w:rsid w:val="000D3775"/>
    <w:rsid w:val="000D3F3C"/>
    <w:rsid w:val="000D6259"/>
    <w:rsid w:val="000E3114"/>
    <w:rsid w:val="000F06DC"/>
    <w:rsid w:val="000F2930"/>
    <w:rsid w:val="000F74FB"/>
    <w:rsid w:val="00102A76"/>
    <w:rsid w:val="00103D81"/>
    <w:rsid w:val="00112194"/>
    <w:rsid w:val="001166A3"/>
    <w:rsid w:val="00124950"/>
    <w:rsid w:val="00132313"/>
    <w:rsid w:val="0015008C"/>
    <w:rsid w:val="00150E9A"/>
    <w:rsid w:val="001534E0"/>
    <w:rsid w:val="001551D2"/>
    <w:rsid w:val="00172884"/>
    <w:rsid w:val="001751CC"/>
    <w:rsid w:val="001779F0"/>
    <w:rsid w:val="00186725"/>
    <w:rsid w:val="00187F83"/>
    <w:rsid w:val="00193460"/>
    <w:rsid w:val="001A0C1F"/>
    <w:rsid w:val="001A2D2E"/>
    <w:rsid w:val="001A6E94"/>
    <w:rsid w:val="001B3A3E"/>
    <w:rsid w:val="001B4EC9"/>
    <w:rsid w:val="001C0D8E"/>
    <w:rsid w:val="001D2A38"/>
    <w:rsid w:val="001D7952"/>
    <w:rsid w:val="001E331B"/>
    <w:rsid w:val="001E37D7"/>
    <w:rsid w:val="001E4E4A"/>
    <w:rsid w:val="001E6C0F"/>
    <w:rsid w:val="001E76A1"/>
    <w:rsid w:val="00202C0C"/>
    <w:rsid w:val="002070F3"/>
    <w:rsid w:val="0021131D"/>
    <w:rsid w:val="00217389"/>
    <w:rsid w:val="00220862"/>
    <w:rsid w:val="002235F5"/>
    <w:rsid w:val="00235281"/>
    <w:rsid w:val="0024353A"/>
    <w:rsid w:val="00251B7B"/>
    <w:rsid w:val="00252140"/>
    <w:rsid w:val="0025387B"/>
    <w:rsid w:val="00265293"/>
    <w:rsid w:val="00270168"/>
    <w:rsid w:val="00273E92"/>
    <w:rsid w:val="00285F61"/>
    <w:rsid w:val="002957B9"/>
    <w:rsid w:val="002964A2"/>
    <w:rsid w:val="002A4DC8"/>
    <w:rsid w:val="002B29D7"/>
    <w:rsid w:val="002B2DEE"/>
    <w:rsid w:val="002D52C4"/>
    <w:rsid w:val="002E2425"/>
    <w:rsid w:val="002F6B44"/>
    <w:rsid w:val="002F7ED4"/>
    <w:rsid w:val="003067A6"/>
    <w:rsid w:val="003215A7"/>
    <w:rsid w:val="00325BE7"/>
    <w:rsid w:val="0033014A"/>
    <w:rsid w:val="00334500"/>
    <w:rsid w:val="0034379C"/>
    <w:rsid w:val="0034514D"/>
    <w:rsid w:val="00345E55"/>
    <w:rsid w:val="00350FB0"/>
    <w:rsid w:val="0035229D"/>
    <w:rsid w:val="003534D1"/>
    <w:rsid w:val="00360173"/>
    <w:rsid w:val="00377448"/>
    <w:rsid w:val="003A23DF"/>
    <w:rsid w:val="003A387B"/>
    <w:rsid w:val="003A5812"/>
    <w:rsid w:val="003B0371"/>
    <w:rsid w:val="003B1A54"/>
    <w:rsid w:val="003B53B6"/>
    <w:rsid w:val="003C48DA"/>
    <w:rsid w:val="003C6F90"/>
    <w:rsid w:val="003D0855"/>
    <w:rsid w:val="003D2293"/>
    <w:rsid w:val="003D7D4D"/>
    <w:rsid w:val="003E1A28"/>
    <w:rsid w:val="003E76FB"/>
    <w:rsid w:val="003F0CC0"/>
    <w:rsid w:val="003F1CB0"/>
    <w:rsid w:val="00403EFA"/>
    <w:rsid w:val="004109A6"/>
    <w:rsid w:val="0041773A"/>
    <w:rsid w:val="00420F9F"/>
    <w:rsid w:val="00440A59"/>
    <w:rsid w:val="00441CBA"/>
    <w:rsid w:val="00442FA0"/>
    <w:rsid w:val="0044582E"/>
    <w:rsid w:val="00447947"/>
    <w:rsid w:val="00455FB9"/>
    <w:rsid w:val="00462AB8"/>
    <w:rsid w:val="00473159"/>
    <w:rsid w:val="004734C5"/>
    <w:rsid w:val="0047656E"/>
    <w:rsid w:val="00493B38"/>
    <w:rsid w:val="004973BE"/>
    <w:rsid w:val="004A29EE"/>
    <w:rsid w:val="004B045F"/>
    <w:rsid w:val="004B19FE"/>
    <w:rsid w:val="004C1A7C"/>
    <w:rsid w:val="004C61A1"/>
    <w:rsid w:val="004D20A8"/>
    <w:rsid w:val="004D79A0"/>
    <w:rsid w:val="004F54C4"/>
    <w:rsid w:val="005018C9"/>
    <w:rsid w:val="00501A9C"/>
    <w:rsid w:val="005022AE"/>
    <w:rsid w:val="0051566C"/>
    <w:rsid w:val="005179CD"/>
    <w:rsid w:val="00525A18"/>
    <w:rsid w:val="00535ECB"/>
    <w:rsid w:val="00543759"/>
    <w:rsid w:val="00547C04"/>
    <w:rsid w:val="00555E39"/>
    <w:rsid w:val="00561BFF"/>
    <w:rsid w:val="00563EFD"/>
    <w:rsid w:val="00564979"/>
    <w:rsid w:val="00565655"/>
    <w:rsid w:val="00574C99"/>
    <w:rsid w:val="00575A1B"/>
    <w:rsid w:val="00593515"/>
    <w:rsid w:val="0059380B"/>
    <w:rsid w:val="00595A5E"/>
    <w:rsid w:val="005970B4"/>
    <w:rsid w:val="005B41C7"/>
    <w:rsid w:val="005B5FDA"/>
    <w:rsid w:val="005B78AF"/>
    <w:rsid w:val="005D067B"/>
    <w:rsid w:val="005D2EBB"/>
    <w:rsid w:val="005E5214"/>
    <w:rsid w:val="005F61DB"/>
    <w:rsid w:val="006109EF"/>
    <w:rsid w:val="006140A6"/>
    <w:rsid w:val="00614D46"/>
    <w:rsid w:val="00624D15"/>
    <w:rsid w:val="00656B35"/>
    <w:rsid w:val="00657FF2"/>
    <w:rsid w:val="00663883"/>
    <w:rsid w:val="00667B93"/>
    <w:rsid w:val="00673979"/>
    <w:rsid w:val="00683386"/>
    <w:rsid w:val="0068358E"/>
    <w:rsid w:val="00686206"/>
    <w:rsid w:val="0069447C"/>
    <w:rsid w:val="006B1C31"/>
    <w:rsid w:val="006B32B8"/>
    <w:rsid w:val="006B421B"/>
    <w:rsid w:val="006B4F71"/>
    <w:rsid w:val="006C3C8E"/>
    <w:rsid w:val="006D121B"/>
    <w:rsid w:val="006D257E"/>
    <w:rsid w:val="006D60AA"/>
    <w:rsid w:val="006E269C"/>
    <w:rsid w:val="006E3CE5"/>
    <w:rsid w:val="006F0CAF"/>
    <w:rsid w:val="00702010"/>
    <w:rsid w:val="00702012"/>
    <w:rsid w:val="00707CF4"/>
    <w:rsid w:val="00707F98"/>
    <w:rsid w:val="00732A31"/>
    <w:rsid w:val="00743916"/>
    <w:rsid w:val="007502EF"/>
    <w:rsid w:val="00756587"/>
    <w:rsid w:val="007566E5"/>
    <w:rsid w:val="00762FBB"/>
    <w:rsid w:val="00771761"/>
    <w:rsid w:val="00772F6B"/>
    <w:rsid w:val="00775F44"/>
    <w:rsid w:val="00782DA6"/>
    <w:rsid w:val="00792DCC"/>
    <w:rsid w:val="007956BE"/>
    <w:rsid w:val="007A5F79"/>
    <w:rsid w:val="007B1BBA"/>
    <w:rsid w:val="007C4AE4"/>
    <w:rsid w:val="007D10C0"/>
    <w:rsid w:val="007D32C9"/>
    <w:rsid w:val="007E2320"/>
    <w:rsid w:val="007E7305"/>
    <w:rsid w:val="007E7737"/>
    <w:rsid w:val="007F1F0C"/>
    <w:rsid w:val="00816447"/>
    <w:rsid w:val="00822418"/>
    <w:rsid w:val="0083110B"/>
    <w:rsid w:val="0084113A"/>
    <w:rsid w:val="00844951"/>
    <w:rsid w:val="008459C3"/>
    <w:rsid w:val="00846854"/>
    <w:rsid w:val="008536D1"/>
    <w:rsid w:val="0085629A"/>
    <w:rsid w:val="00856942"/>
    <w:rsid w:val="00857017"/>
    <w:rsid w:val="00861077"/>
    <w:rsid w:val="00870A1C"/>
    <w:rsid w:val="00877EFF"/>
    <w:rsid w:val="008802B1"/>
    <w:rsid w:val="00880643"/>
    <w:rsid w:val="00883980"/>
    <w:rsid w:val="00893BE4"/>
    <w:rsid w:val="008B5B1D"/>
    <w:rsid w:val="008C042F"/>
    <w:rsid w:val="008C7CD6"/>
    <w:rsid w:val="008D4B79"/>
    <w:rsid w:val="008D6CD4"/>
    <w:rsid w:val="008E1272"/>
    <w:rsid w:val="008E2E9B"/>
    <w:rsid w:val="008E58CF"/>
    <w:rsid w:val="008F15C1"/>
    <w:rsid w:val="008F3CE3"/>
    <w:rsid w:val="008F3EC1"/>
    <w:rsid w:val="008F76EE"/>
    <w:rsid w:val="00907852"/>
    <w:rsid w:val="00911C70"/>
    <w:rsid w:val="009168CA"/>
    <w:rsid w:val="00925003"/>
    <w:rsid w:val="00925A7A"/>
    <w:rsid w:val="00933AAC"/>
    <w:rsid w:val="009351AC"/>
    <w:rsid w:val="0093558B"/>
    <w:rsid w:val="009400C9"/>
    <w:rsid w:val="009402AD"/>
    <w:rsid w:val="00940863"/>
    <w:rsid w:val="00957745"/>
    <w:rsid w:val="00961EEB"/>
    <w:rsid w:val="00961FD6"/>
    <w:rsid w:val="00965A59"/>
    <w:rsid w:val="00966BCB"/>
    <w:rsid w:val="009720E0"/>
    <w:rsid w:val="009733FA"/>
    <w:rsid w:val="0097445C"/>
    <w:rsid w:val="009749CD"/>
    <w:rsid w:val="00981501"/>
    <w:rsid w:val="00981949"/>
    <w:rsid w:val="009A2FB9"/>
    <w:rsid w:val="009C53B7"/>
    <w:rsid w:val="009C718C"/>
    <w:rsid w:val="009D4A3C"/>
    <w:rsid w:val="009E7D8A"/>
    <w:rsid w:val="009F1FB5"/>
    <w:rsid w:val="009F5C84"/>
    <w:rsid w:val="009F6FD8"/>
    <w:rsid w:val="00A01392"/>
    <w:rsid w:val="00A0533D"/>
    <w:rsid w:val="00A10480"/>
    <w:rsid w:val="00A24097"/>
    <w:rsid w:val="00A240F5"/>
    <w:rsid w:val="00A33E9C"/>
    <w:rsid w:val="00A37854"/>
    <w:rsid w:val="00A43BD9"/>
    <w:rsid w:val="00A5346D"/>
    <w:rsid w:val="00A53AEA"/>
    <w:rsid w:val="00A541FD"/>
    <w:rsid w:val="00A55D69"/>
    <w:rsid w:val="00A643D2"/>
    <w:rsid w:val="00A6538F"/>
    <w:rsid w:val="00A727CD"/>
    <w:rsid w:val="00A73ACA"/>
    <w:rsid w:val="00A80C8C"/>
    <w:rsid w:val="00A94CA9"/>
    <w:rsid w:val="00A970BC"/>
    <w:rsid w:val="00AA3894"/>
    <w:rsid w:val="00AB52E4"/>
    <w:rsid w:val="00AC601A"/>
    <w:rsid w:val="00AC603F"/>
    <w:rsid w:val="00AD3AD5"/>
    <w:rsid w:val="00AD4E00"/>
    <w:rsid w:val="00AD648C"/>
    <w:rsid w:val="00AE54A0"/>
    <w:rsid w:val="00AE6741"/>
    <w:rsid w:val="00AE76F3"/>
    <w:rsid w:val="00B04196"/>
    <w:rsid w:val="00B0597C"/>
    <w:rsid w:val="00B16170"/>
    <w:rsid w:val="00B16AE0"/>
    <w:rsid w:val="00B228F3"/>
    <w:rsid w:val="00B24608"/>
    <w:rsid w:val="00B25B86"/>
    <w:rsid w:val="00B30615"/>
    <w:rsid w:val="00B33EBD"/>
    <w:rsid w:val="00B409BF"/>
    <w:rsid w:val="00B4418E"/>
    <w:rsid w:val="00B470D1"/>
    <w:rsid w:val="00B520A9"/>
    <w:rsid w:val="00B546F7"/>
    <w:rsid w:val="00B54FBD"/>
    <w:rsid w:val="00B60DC7"/>
    <w:rsid w:val="00B66189"/>
    <w:rsid w:val="00B76978"/>
    <w:rsid w:val="00B84E3A"/>
    <w:rsid w:val="00B86B38"/>
    <w:rsid w:val="00B87ABF"/>
    <w:rsid w:val="00B951E5"/>
    <w:rsid w:val="00BA6A2B"/>
    <w:rsid w:val="00BB13B0"/>
    <w:rsid w:val="00BB1EAD"/>
    <w:rsid w:val="00BC0A1C"/>
    <w:rsid w:val="00BC1F94"/>
    <w:rsid w:val="00BD183B"/>
    <w:rsid w:val="00BD2B38"/>
    <w:rsid w:val="00BD704D"/>
    <w:rsid w:val="00BE0B00"/>
    <w:rsid w:val="00BE6CED"/>
    <w:rsid w:val="00C04BC8"/>
    <w:rsid w:val="00C04CA3"/>
    <w:rsid w:val="00C05A5F"/>
    <w:rsid w:val="00C06304"/>
    <w:rsid w:val="00C12DEB"/>
    <w:rsid w:val="00C26EAC"/>
    <w:rsid w:val="00C32ACD"/>
    <w:rsid w:val="00C36160"/>
    <w:rsid w:val="00C42AAB"/>
    <w:rsid w:val="00C43399"/>
    <w:rsid w:val="00C444B7"/>
    <w:rsid w:val="00C45B90"/>
    <w:rsid w:val="00C46F85"/>
    <w:rsid w:val="00C50CE7"/>
    <w:rsid w:val="00C52169"/>
    <w:rsid w:val="00C64F2A"/>
    <w:rsid w:val="00C929A0"/>
    <w:rsid w:val="00C94DF8"/>
    <w:rsid w:val="00C95D7C"/>
    <w:rsid w:val="00CA4750"/>
    <w:rsid w:val="00CA506E"/>
    <w:rsid w:val="00CB03B1"/>
    <w:rsid w:val="00CB1686"/>
    <w:rsid w:val="00CB1E03"/>
    <w:rsid w:val="00CC037C"/>
    <w:rsid w:val="00CC7FDC"/>
    <w:rsid w:val="00CE10A8"/>
    <w:rsid w:val="00CE3A74"/>
    <w:rsid w:val="00CE55B6"/>
    <w:rsid w:val="00D00C7B"/>
    <w:rsid w:val="00D03A49"/>
    <w:rsid w:val="00D0737F"/>
    <w:rsid w:val="00D076FF"/>
    <w:rsid w:val="00D23FE2"/>
    <w:rsid w:val="00D339B2"/>
    <w:rsid w:val="00D40101"/>
    <w:rsid w:val="00D42D21"/>
    <w:rsid w:val="00D4433F"/>
    <w:rsid w:val="00D44EAF"/>
    <w:rsid w:val="00D51775"/>
    <w:rsid w:val="00D5324C"/>
    <w:rsid w:val="00D53807"/>
    <w:rsid w:val="00D570D2"/>
    <w:rsid w:val="00D60F11"/>
    <w:rsid w:val="00D7332B"/>
    <w:rsid w:val="00D76492"/>
    <w:rsid w:val="00D81EC6"/>
    <w:rsid w:val="00D85B78"/>
    <w:rsid w:val="00D92426"/>
    <w:rsid w:val="00D93F88"/>
    <w:rsid w:val="00DA125D"/>
    <w:rsid w:val="00DA54B0"/>
    <w:rsid w:val="00DA625C"/>
    <w:rsid w:val="00DC48AD"/>
    <w:rsid w:val="00DC510D"/>
    <w:rsid w:val="00DC756D"/>
    <w:rsid w:val="00DE2BAF"/>
    <w:rsid w:val="00DE491D"/>
    <w:rsid w:val="00DF79BD"/>
    <w:rsid w:val="00E01907"/>
    <w:rsid w:val="00E01C15"/>
    <w:rsid w:val="00E0393A"/>
    <w:rsid w:val="00E275D2"/>
    <w:rsid w:val="00E536CE"/>
    <w:rsid w:val="00E724D1"/>
    <w:rsid w:val="00E767BC"/>
    <w:rsid w:val="00E863D2"/>
    <w:rsid w:val="00E8689D"/>
    <w:rsid w:val="00EA30D8"/>
    <w:rsid w:val="00EA4C9F"/>
    <w:rsid w:val="00EB714A"/>
    <w:rsid w:val="00EC010C"/>
    <w:rsid w:val="00EC01C3"/>
    <w:rsid w:val="00EC1818"/>
    <w:rsid w:val="00ED3289"/>
    <w:rsid w:val="00ED7F4D"/>
    <w:rsid w:val="00EE2901"/>
    <w:rsid w:val="00EE7D32"/>
    <w:rsid w:val="00EF0D10"/>
    <w:rsid w:val="00EF19BD"/>
    <w:rsid w:val="00EF6912"/>
    <w:rsid w:val="00EF7257"/>
    <w:rsid w:val="00F120B8"/>
    <w:rsid w:val="00F1393B"/>
    <w:rsid w:val="00F14444"/>
    <w:rsid w:val="00F15136"/>
    <w:rsid w:val="00F2132D"/>
    <w:rsid w:val="00F2745D"/>
    <w:rsid w:val="00F44557"/>
    <w:rsid w:val="00F46D39"/>
    <w:rsid w:val="00F52994"/>
    <w:rsid w:val="00F604B7"/>
    <w:rsid w:val="00F60D5A"/>
    <w:rsid w:val="00F62FB6"/>
    <w:rsid w:val="00F66E00"/>
    <w:rsid w:val="00F7438A"/>
    <w:rsid w:val="00F84C6A"/>
    <w:rsid w:val="00F86663"/>
    <w:rsid w:val="00F86D8C"/>
    <w:rsid w:val="00F94212"/>
    <w:rsid w:val="00FA176F"/>
    <w:rsid w:val="00FB2AEF"/>
    <w:rsid w:val="00FB4D2E"/>
    <w:rsid w:val="00FB506D"/>
    <w:rsid w:val="00FB56D1"/>
    <w:rsid w:val="00FF5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6E00"/>
    <w:rPr>
      <w:sz w:val="24"/>
      <w:szCs w:val="24"/>
    </w:rPr>
  </w:style>
  <w:style w:type="paragraph" w:styleId="1">
    <w:name w:val="heading 1"/>
    <w:basedOn w:val="a"/>
    <w:next w:val="a"/>
    <w:link w:val="10"/>
    <w:qFormat/>
    <w:rsid w:val="00F66E00"/>
    <w:pPr>
      <w:keepNext/>
      <w:outlineLvl w:val="0"/>
    </w:pPr>
    <w:rPr>
      <w:sz w:val="28"/>
    </w:rPr>
  </w:style>
  <w:style w:type="paragraph" w:styleId="2">
    <w:name w:val="heading 2"/>
    <w:basedOn w:val="a"/>
    <w:next w:val="a"/>
    <w:qFormat/>
    <w:rsid w:val="00F66E00"/>
    <w:pPr>
      <w:keepNext/>
      <w:ind w:firstLine="567"/>
      <w:jc w:val="both"/>
      <w:outlineLvl w:val="1"/>
    </w:pPr>
    <w:rPr>
      <w:b/>
      <w:bCs/>
      <w:sz w:val="28"/>
    </w:rPr>
  </w:style>
  <w:style w:type="paragraph" w:styleId="3">
    <w:name w:val="heading 3"/>
    <w:basedOn w:val="a"/>
    <w:next w:val="a"/>
    <w:qFormat/>
    <w:rsid w:val="00F66E00"/>
    <w:pPr>
      <w:keepNext/>
      <w:jc w:val="center"/>
      <w:outlineLvl w:val="2"/>
    </w:pPr>
    <w:rPr>
      <w:sz w:val="28"/>
    </w:rPr>
  </w:style>
  <w:style w:type="paragraph" w:styleId="4">
    <w:name w:val="heading 4"/>
    <w:basedOn w:val="a"/>
    <w:next w:val="a"/>
    <w:link w:val="40"/>
    <w:qFormat/>
    <w:rsid w:val="00F66E00"/>
    <w:pPr>
      <w:keepNext/>
      <w:ind w:firstLine="6120"/>
      <w:outlineLvl w:val="3"/>
    </w:pPr>
    <w:rPr>
      <w:b/>
      <w:bCs/>
      <w:sz w:val="28"/>
    </w:rPr>
  </w:style>
  <w:style w:type="paragraph" w:styleId="5">
    <w:name w:val="heading 5"/>
    <w:basedOn w:val="a"/>
    <w:next w:val="a"/>
    <w:qFormat/>
    <w:rsid w:val="00F66E00"/>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66E00"/>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w:basedOn w:val="a"/>
    <w:rsid w:val="001C0D8E"/>
    <w:pPr>
      <w:spacing w:before="100" w:beforeAutospacing="1" w:after="100" w:afterAutospacing="1"/>
    </w:pPr>
  </w:style>
  <w:style w:type="character" w:customStyle="1" w:styleId="apple-converted-space">
    <w:name w:val="apple-converted-space"/>
    <w:basedOn w:val="a0"/>
    <w:rsid w:val="00D85B78"/>
  </w:style>
  <w:style w:type="character" w:customStyle="1" w:styleId="10">
    <w:name w:val="Заголовок 1 Знак"/>
    <w:link w:val="1"/>
    <w:rsid w:val="00A6538F"/>
    <w:rPr>
      <w:sz w:val="28"/>
      <w:szCs w:val="24"/>
    </w:rPr>
  </w:style>
  <w:style w:type="paragraph" w:customStyle="1" w:styleId="11">
    <w:name w:val="Без интервала1"/>
    <w:rsid w:val="007C4AE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6633">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
    <w:div w:id="785003676">
      <w:bodyDiv w:val="1"/>
      <w:marLeft w:val="0"/>
      <w:marRight w:val="0"/>
      <w:marTop w:val="0"/>
      <w:marBottom w:val="0"/>
      <w:divBdr>
        <w:top w:val="none" w:sz="0" w:space="0" w:color="auto"/>
        <w:left w:val="none" w:sz="0" w:space="0" w:color="auto"/>
        <w:bottom w:val="none" w:sz="0" w:space="0" w:color="auto"/>
        <w:right w:val="none" w:sz="0" w:space="0" w:color="auto"/>
      </w:divBdr>
    </w:div>
    <w:div w:id="801966825">
      <w:bodyDiv w:val="1"/>
      <w:marLeft w:val="0"/>
      <w:marRight w:val="0"/>
      <w:marTop w:val="0"/>
      <w:marBottom w:val="0"/>
      <w:divBdr>
        <w:top w:val="none" w:sz="0" w:space="0" w:color="auto"/>
        <w:left w:val="none" w:sz="0" w:space="0" w:color="auto"/>
        <w:bottom w:val="none" w:sz="0" w:space="0" w:color="auto"/>
        <w:right w:val="none" w:sz="0" w:space="0" w:color="auto"/>
      </w:divBdr>
    </w:div>
    <w:div w:id="859200360">
      <w:bodyDiv w:val="1"/>
      <w:marLeft w:val="0"/>
      <w:marRight w:val="0"/>
      <w:marTop w:val="0"/>
      <w:marBottom w:val="0"/>
      <w:divBdr>
        <w:top w:val="none" w:sz="0" w:space="0" w:color="auto"/>
        <w:left w:val="none" w:sz="0" w:space="0" w:color="auto"/>
        <w:bottom w:val="none" w:sz="0" w:space="0" w:color="auto"/>
        <w:right w:val="none" w:sz="0" w:space="0" w:color="auto"/>
      </w:divBdr>
    </w:div>
    <w:div w:id="911504304">
      <w:bodyDiv w:val="1"/>
      <w:marLeft w:val="0"/>
      <w:marRight w:val="0"/>
      <w:marTop w:val="0"/>
      <w:marBottom w:val="0"/>
      <w:divBdr>
        <w:top w:val="none" w:sz="0" w:space="0" w:color="auto"/>
        <w:left w:val="none" w:sz="0" w:space="0" w:color="auto"/>
        <w:bottom w:val="none" w:sz="0" w:space="0" w:color="auto"/>
        <w:right w:val="none" w:sz="0" w:space="0" w:color="auto"/>
      </w:divBdr>
    </w:div>
    <w:div w:id="1097603187">
      <w:bodyDiv w:val="1"/>
      <w:marLeft w:val="0"/>
      <w:marRight w:val="0"/>
      <w:marTop w:val="0"/>
      <w:marBottom w:val="0"/>
      <w:divBdr>
        <w:top w:val="none" w:sz="0" w:space="0" w:color="auto"/>
        <w:left w:val="none" w:sz="0" w:space="0" w:color="auto"/>
        <w:bottom w:val="none" w:sz="0" w:space="0" w:color="auto"/>
        <w:right w:val="none" w:sz="0" w:space="0" w:color="auto"/>
      </w:divBdr>
    </w:div>
    <w:div w:id="1226717440">
      <w:bodyDiv w:val="1"/>
      <w:marLeft w:val="0"/>
      <w:marRight w:val="0"/>
      <w:marTop w:val="0"/>
      <w:marBottom w:val="0"/>
      <w:divBdr>
        <w:top w:val="none" w:sz="0" w:space="0" w:color="auto"/>
        <w:left w:val="none" w:sz="0" w:space="0" w:color="auto"/>
        <w:bottom w:val="none" w:sz="0" w:space="0" w:color="auto"/>
        <w:right w:val="none" w:sz="0" w:space="0" w:color="auto"/>
      </w:divBdr>
    </w:div>
    <w:div w:id="169144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3BE1-22E7-4357-8609-DD512C9D8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Председателю</vt:lpstr>
    </vt:vector>
  </TitlesOfParts>
  <Company>M-Center</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dc:title>
  <dc:subject/>
  <dc:creator>SKEN</dc:creator>
  <cp:keywords/>
  <cp:lastModifiedBy>*</cp:lastModifiedBy>
  <cp:revision>13</cp:revision>
  <cp:lastPrinted>2015-06-02T12:27:00Z</cp:lastPrinted>
  <dcterms:created xsi:type="dcterms:W3CDTF">2015-07-23T11:03:00Z</dcterms:created>
  <dcterms:modified xsi:type="dcterms:W3CDTF">2015-08-19T12:29:00Z</dcterms:modified>
</cp:coreProperties>
</file>